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25017009"/>
        <w:docPartObj>
          <w:docPartGallery w:val="Cover Pages"/>
          <w:docPartUnique/>
        </w:docPartObj>
      </w:sdtPr>
      <w:sdtEndPr/>
      <w:sdtContent>
        <w:p w14:paraId="4949784C" w14:textId="77777777" w:rsidR="00AB634A" w:rsidRDefault="00AB634A">
          <w:r>
            <w:rPr>
              <w:noProof/>
              <w:lang w:val="en-ZA" w:eastAsia="en-ZA"/>
            </w:rPr>
            <mc:AlternateContent>
              <mc:Choice Requires="wps">
                <w:drawing>
                  <wp:anchor distT="0" distB="0" distL="114300" distR="114300" simplePos="0" relativeHeight="251659264" behindDoc="0" locked="0" layoutInCell="1" allowOverlap="1" wp14:anchorId="3493FB5E" wp14:editId="2C1F213D">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6376946" cy="9655810"/>
                    <wp:effectExtent l="0" t="0" r="5080"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6946"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713D35C1" w14:textId="3AAB3315" w:rsidR="00C03AB2" w:rsidRPr="00FD69E8" w:rsidRDefault="00C03AB2" w:rsidP="00150DFA">
                                    <w:pPr>
                                      <w:pStyle w:val="Title"/>
                                      <w:rPr>
                                        <w:caps/>
                                        <w:color w:val="FFFFFF" w:themeColor="background1"/>
                                        <w:sz w:val="52"/>
                                        <w:szCs w:val="72"/>
                                      </w:rPr>
                                    </w:pPr>
                                    <w:r>
                                      <w:rPr>
                                        <w:caps/>
                                        <w:color w:val="FFFFFF" w:themeColor="background1"/>
                                        <w:sz w:val="48"/>
                                        <w:szCs w:val="72"/>
                                        <w:lang w:val="en-US"/>
                                      </w:rPr>
                                      <w:t xml:space="preserve">AppenDix B </w:t>
                                    </w:r>
                                    <w:r w:rsidR="00D509B9">
                                      <w:rPr>
                                        <w:caps/>
                                        <w:color w:val="FFFFFF" w:themeColor="background1"/>
                                        <w:sz w:val="48"/>
                                        <w:szCs w:val="72"/>
                                        <w:lang w:val="en-US"/>
                                      </w:rPr>
                                      <w:t xml:space="preserve">- </w:t>
                                    </w:r>
                                    <w:r w:rsidR="003C536F">
                                      <w:rPr>
                                        <w:caps/>
                                        <w:color w:val="FFFFFF" w:themeColor="background1"/>
                                        <w:sz w:val="48"/>
                                        <w:szCs w:val="72"/>
                                        <w:lang w:val="en-US"/>
                                      </w:rPr>
                                      <w:t xml:space="preserve">Service Level </w:t>
                                    </w:r>
                                    <w:r>
                                      <w:rPr>
                                        <w:caps/>
                                        <w:color w:val="FFFFFF" w:themeColor="background1"/>
                                        <w:sz w:val="48"/>
                                        <w:szCs w:val="72"/>
                                        <w:lang w:val="en-US"/>
                                      </w:rPr>
                                      <w:t>Requirements</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544420BA" w14:textId="1E312632" w:rsidR="00C03AB2" w:rsidRDefault="00C03AB2" w:rsidP="008D61A4">
                                    <w:pPr>
                                      <w:pStyle w:val="Subtitle"/>
                                      <w:rPr>
                                        <w:b w:val="0"/>
                                        <w:color w:val="FFFFFF" w:themeColor="background1"/>
                                        <w:szCs w:val="24"/>
                                      </w:rPr>
                                    </w:pPr>
                                    <w:r w:rsidRPr="00FF4A9C">
                                      <w:rPr>
                                        <w:color w:val="1F497D"/>
                                      </w:rPr>
                                      <w:t>CORP</w:t>
                                    </w:r>
                                    <w:r w:rsidR="000B16F3">
                                      <w:rPr>
                                        <w:color w:val="1F497D"/>
                                      </w:rPr>
                                      <w:t xml:space="preserve"> 5527</w:t>
                                    </w:r>
                                    <w:r w:rsidRPr="00FF4A9C">
                                      <w:rPr>
                                        <w:color w:val="1F497D"/>
                                      </w:rPr>
                                      <w:t xml:space="preserve"> </w:t>
                                    </w:r>
                                    <w:r>
                                      <w:rPr>
                                        <w:color w:val="1F497D"/>
                                      </w:rPr>
                                      <w:t xml:space="preserve">- </w:t>
                                    </w:r>
                                    <w:r w:rsidR="000B16F3">
                                      <w:rPr>
                                        <w:color w:val="1F497D"/>
                                      </w:rPr>
                                      <w:t>AUGUST</w:t>
                                    </w:r>
                                    <w:r>
                                      <w:rPr>
                                        <w:color w:val="1F497D"/>
                                      </w:rPr>
                                      <w:t xml:space="preserve"> 2021</w:t>
                                    </w:r>
                                  </w:p>
                                </w:sdtContent>
                              </w:sdt>
                              <w:p w14:paraId="54A863E6" w14:textId="77777777" w:rsidR="00C03AB2" w:rsidRDefault="00C03AB2">
                                <w:pPr>
                                  <w:spacing w:before="240"/>
                                  <w:ind w:left="720"/>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3493FB5E" id="Rectangle 47" o:spid="_x0000_s1026" style="position:absolute;left:0;text-align:left;margin-left:0;margin-top:0;width:502.1pt;height:760.3pt;z-index:251659264;visibility:visible;mso-wrap-style:square;mso-width-percent:0;mso-height-percent:960;mso-left-percent:20;mso-top-percent:20;mso-wrap-distance-left:9pt;mso-wrap-distance-top:0;mso-wrap-distance-right:9pt;mso-wrap-distance-bottom:0;mso-position-horizontal-relative:page;mso-position-vertical-relative:page;mso-width-percent: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" fillcolor="#4f81bd [3204]" stroked="f" strokeweight="2pt">
                    <v:textbox inset="21.6pt,1in,21.6pt">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713D35C1" w14:textId="3AAB3315" w:rsidR="00C03AB2" w:rsidRPr="00FD69E8" w:rsidRDefault="00C03AB2" w:rsidP="00150DFA">
                              <w:pPr>
                                <w:pStyle w:val="Title"/>
                                <w:rPr>
                                  <w:caps/>
                                  <w:color w:val="FFFFFF" w:themeColor="background1"/>
                                  <w:sz w:val="52"/>
                                  <w:szCs w:val="72"/>
                                </w:rPr>
                              </w:pPr>
                              <w:r>
                                <w:rPr>
                                  <w:caps/>
                                  <w:color w:val="FFFFFF" w:themeColor="background1"/>
                                  <w:sz w:val="48"/>
                                  <w:szCs w:val="72"/>
                                  <w:lang w:val="en-US"/>
                                </w:rPr>
                                <w:t xml:space="preserve">AppenDix B </w:t>
                              </w:r>
                              <w:r w:rsidR="00D509B9">
                                <w:rPr>
                                  <w:caps/>
                                  <w:color w:val="FFFFFF" w:themeColor="background1"/>
                                  <w:sz w:val="48"/>
                                  <w:szCs w:val="72"/>
                                  <w:lang w:val="en-US"/>
                                </w:rPr>
                                <w:t xml:space="preserve">- </w:t>
                              </w:r>
                              <w:r w:rsidR="003C536F">
                                <w:rPr>
                                  <w:caps/>
                                  <w:color w:val="FFFFFF" w:themeColor="background1"/>
                                  <w:sz w:val="48"/>
                                  <w:szCs w:val="72"/>
                                  <w:lang w:val="en-US"/>
                                </w:rPr>
                                <w:t xml:space="preserve">Service Level </w:t>
                              </w:r>
                              <w:r>
                                <w:rPr>
                                  <w:caps/>
                                  <w:color w:val="FFFFFF" w:themeColor="background1"/>
                                  <w:sz w:val="48"/>
                                  <w:szCs w:val="72"/>
                                  <w:lang w:val="en-US"/>
                                </w:rPr>
                                <w:t>Requirements</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544420BA" w14:textId="1E312632" w:rsidR="00C03AB2" w:rsidRDefault="00C03AB2" w:rsidP="008D61A4">
                              <w:pPr>
                                <w:pStyle w:val="Subtitle"/>
                                <w:rPr>
                                  <w:b w:val="0"/>
                                  <w:color w:val="FFFFFF" w:themeColor="background1"/>
                                  <w:szCs w:val="24"/>
                                </w:rPr>
                              </w:pPr>
                              <w:r w:rsidRPr="00FF4A9C">
                                <w:rPr>
                                  <w:color w:val="1F497D"/>
                                </w:rPr>
                                <w:t>CORP</w:t>
                              </w:r>
                              <w:r w:rsidR="000B16F3">
                                <w:rPr>
                                  <w:color w:val="1F497D"/>
                                </w:rPr>
                                <w:t xml:space="preserve"> 5527</w:t>
                              </w:r>
                              <w:r w:rsidRPr="00FF4A9C">
                                <w:rPr>
                                  <w:color w:val="1F497D"/>
                                </w:rPr>
                                <w:t xml:space="preserve"> </w:t>
                              </w:r>
                              <w:r>
                                <w:rPr>
                                  <w:color w:val="1F497D"/>
                                </w:rPr>
                                <w:t xml:space="preserve">- </w:t>
                              </w:r>
                              <w:r w:rsidR="000B16F3">
                                <w:rPr>
                                  <w:color w:val="1F497D"/>
                                </w:rPr>
                                <w:t>AUGUST</w:t>
                              </w:r>
                              <w:r>
                                <w:rPr>
                                  <w:color w:val="1F497D"/>
                                </w:rPr>
                                <w:t xml:space="preserve"> 2021</w:t>
                              </w:r>
                            </w:p>
                          </w:sdtContent>
                        </w:sdt>
                        <w:p w14:paraId="54A863E6" w14:textId="77777777" w:rsidR="00C03AB2" w:rsidRDefault="00C03AB2">
                          <w:pPr>
                            <w:spacing w:before="240"/>
                            <w:ind w:left="720"/>
                            <w:jc w:val="right"/>
                            <w:rPr>
                              <w:color w:val="FFFFFF" w:themeColor="background1"/>
                            </w:rPr>
                          </w:pPr>
                        </w:p>
                      </w:txbxContent>
                    </v:textbox>
                    <w10:wrap anchorx="page" anchory="page"/>
                  </v:rect>
                </w:pict>
              </mc:Fallback>
            </mc:AlternateContent>
          </w:r>
          <w:r>
            <w:rPr>
              <w:noProof/>
              <w:lang w:val="en-ZA" w:eastAsia="en-ZA"/>
            </w:rPr>
            <mc:AlternateContent>
              <mc:Choice Requires="wps">
                <w:drawing>
                  <wp:anchor distT="0" distB="0" distL="114300" distR="114300" simplePos="0" relativeHeight="251658239" behindDoc="0" locked="0" layoutInCell="1" allowOverlap="1" wp14:anchorId="414ADDB4" wp14:editId="7028133C">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DE2E03" w14:textId="77777777" w:rsidR="00C03AB2" w:rsidRDefault="00C03AB2">
                                <w:pPr>
                                  <w:pStyle w:val="Subtitle"/>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14ADDB4" id="Rectangle 48" o:spid="_x0000_s1027" style="position:absolute;left:0;text-align:left;margin-left:0;margin-top:0;width:148.1pt;height:760.3pt;z-index:251658239;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" fillcolor="#1f497d [3215]" stroked="f" strokeweight="2pt">
                    <v:textbox inset="14.4pt,,14.4pt">
                      <w:txbxContent>
                        <w:p w14:paraId="28DE2E03" w14:textId="77777777" w:rsidR="00C03AB2" w:rsidRDefault="00C03AB2">
                          <w:pPr>
                            <w:pStyle w:val="Subtitle"/>
                            <w:rPr>
                              <w:color w:val="FFFFFF" w:themeColor="background1"/>
                            </w:rPr>
                          </w:pPr>
                        </w:p>
                      </w:txbxContent>
                    </v:textbox>
                    <w10:wrap anchorx="page" anchory="page"/>
                  </v:rect>
                </w:pict>
              </mc:Fallback>
            </mc:AlternateContent>
          </w:r>
        </w:p>
        <w:p w14:paraId="2298E110" w14:textId="77777777" w:rsidR="00AB634A" w:rsidRDefault="00AB634A"/>
        <w:p w14:paraId="5DFEFA67" w14:textId="77777777" w:rsidR="00AB634A" w:rsidRDefault="00AB634A">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
            <w:br w:type="page"/>
          </w:r>
        </w:p>
      </w:sdtContent>
    </w:sdt>
    <w:p w14:paraId="19D92839" w14:textId="77777777" w:rsidR="0058199E" w:rsidRDefault="0058199E" w:rsidP="0058199E">
      <w:pPr>
        <w:pStyle w:val="BodyText"/>
        <w:sectPr w:rsidR="0058199E" w:rsidSect="00AB634A">
          <w:footerReference w:type="default" r:id="rId9"/>
          <w:pgSz w:w="11906" w:h="16838" w:code="9"/>
          <w:pgMar w:top="1701" w:right="1134" w:bottom="2098" w:left="1134" w:header="567" w:footer="227" w:gutter="0"/>
          <w:pgNumType w:start="0"/>
          <w:cols w:space="708"/>
          <w:titlePg/>
          <w:docGrid w:linePitch="360"/>
        </w:sectPr>
      </w:pPr>
    </w:p>
    <w:p w14:paraId="3AE8CE47" w14:textId="77777777" w:rsidR="0094162C" w:rsidRDefault="006546FB" w:rsidP="0094162C">
      <w:pPr>
        <w:pStyle w:val="TOAHeading"/>
      </w:pPr>
      <w:r>
        <w:lastRenderedPageBreak/>
        <w:t>Table of Contents</w:t>
      </w:r>
    </w:p>
    <w:p w14:paraId="103E3CC8" w14:textId="77777777" w:rsidR="00F353AD" w:rsidRDefault="0094162C" w:rsidP="0094162C">
      <w:pPr>
        <w:pStyle w:val="BodyTextRight"/>
      </w:pPr>
      <w:r>
        <w:t>Page</w:t>
      </w:r>
    </w:p>
    <w:p w14:paraId="6C034F4F" w14:textId="6D87B0F0" w:rsidR="009B0D7E" w:rsidRDefault="00571A91">
      <w:pPr>
        <w:pStyle w:val="TOC1"/>
        <w:rPr>
          <w:rFonts w:asciiTheme="minorHAnsi" w:eastAsiaTheme="minorEastAsia" w:hAnsiTheme="minorHAnsi" w:cstheme="minorBidi"/>
          <w:noProof/>
          <w:szCs w:val="22"/>
          <w:lang w:val="en-ZA" w:eastAsia="en-ZA"/>
        </w:rPr>
      </w:pPr>
      <w:r>
        <w:rPr>
          <w:vanish/>
        </w:rPr>
        <w:fldChar w:fldCharType="begin"/>
      </w:r>
      <w:r>
        <w:rPr>
          <w:vanish/>
        </w:rPr>
        <w:instrText xml:space="preserve"> TOC \o "1-2" \h \z \u </w:instrText>
      </w:r>
      <w:r>
        <w:rPr>
          <w:vanish/>
        </w:rPr>
        <w:fldChar w:fldCharType="separate"/>
      </w:r>
      <w:hyperlink w:anchor="_Toc79666054" w:history="1">
        <w:r w:rsidR="009B0D7E" w:rsidRPr="00432FAD">
          <w:rPr>
            <w:rStyle w:val="Hyperlink"/>
            <w:noProof/>
          </w:rPr>
          <w:t>1</w:t>
        </w:r>
        <w:r w:rsidR="009B0D7E">
          <w:rPr>
            <w:rFonts w:asciiTheme="minorHAnsi" w:eastAsiaTheme="minorEastAsia" w:hAnsiTheme="minorHAnsi" w:cstheme="minorBidi"/>
            <w:noProof/>
            <w:szCs w:val="22"/>
            <w:lang w:val="en-ZA" w:eastAsia="en-ZA"/>
          </w:rPr>
          <w:tab/>
        </w:r>
        <w:r w:rsidR="009B0D7E" w:rsidRPr="00432FAD">
          <w:rPr>
            <w:rStyle w:val="Hyperlink"/>
            <w:noProof/>
          </w:rPr>
          <w:t>Service Level Requirements</w:t>
        </w:r>
        <w:r w:rsidR="009B0D7E">
          <w:rPr>
            <w:noProof/>
            <w:webHidden/>
          </w:rPr>
          <w:tab/>
        </w:r>
        <w:r w:rsidR="009B0D7E">
          <w:rPr>
            <w:noProof/>
            <w:webHidden/>
          </w:rPr>
          <w:fldChar w:fldCharType="begin"/>
        </w:r>
        <w:r w:rsidR="009B0D7E">
          <w:rPr>
            <w:noProof/>
            <w:webHidden/>
          </w:rPr>
          <w:instrText xml:space="preserve"> PAGEREF _Toc79666054 \h </w:instrText>
        </w:r>
        <w:r w:rsidR="009B0D7E">
          <w:rPr>
            <w:noProof/>
            <w:webHidden/>
          </w:rPr>
        </w:r>
        <w:r w:rsidR="009B0D7E">
          <w:rPr>
            <w:noProof/>
            <w:webHidden/>
          </w:rPr>
          <w:fldChar w:fldCharType="separate"/>
        </w:r>
        <w:r w:rsidR="009B0D7E">
          <w:rPr>
            <w:noProof/>
            <w:webHidden/>
          </w:rPr>
          <w:t>2</w:t>
        </w:r>
        <w:r w:rsidR="009B0D7E">
          <w:rPr>
            <w:noProof/>
            <w:webHidden/>
          </w:rPr>
          <w:fldChar w:fldCharType="end"/>
        </w:r>
      </w:hyperlink>
    </w:p>
    <w:p w14:paraId="56066B68" w14:textId="4DB2BED0" w:rsidR="009B0D7E" w:rsidRDefault="00967D00">
      <w:pPr>
        <w:pStyle w:val="TOC2"/>
        <w:rPr>
          <w:rFonts w:asciiTheme="minorHAnsi" w:eastAsiaTheme="minorEastAsia" w:hAnsiTheme="minorHAnsi" w:cstheme="minorBidi"/>
          <w:noProof/>
          <w:szCs w:val="22"/>
          <w:lang w:val="en-ZA" w:eastAsia="en-ZA"/>
        </w:rPr>
      </w:pPr>
      <w:hyperlink w:anchor="_Toc79666055" w:history="1">
        <w:r w:rsidR="009B0D7E" w:rsidRPr="00432FAD">
          <w:rPr>
            <w:rStyle w:val="Hyperlink"/>
            <w:noProof/>
          </w:rPr>
          <w:t>Service Level Requirements Overview</w:t>
        </w:r>
        <w:r w:rsidR="009B0D7E">
          <w:rPr>
            <w:noProof/>
            <w:webHidden/>
          </w:rPr>
          <w:tab/>
        </w:r>
        <w:r w:rsidR="009B0D7E">
          <w:rPr>
            <w:noProof/>
            <w:webHidden/>
          </w:rPr>
          <w:fldChar w:fldCharType="begin"/>
        </w:r>
        <w:r w:rsidR="009B0D7E">
          <w:rPr>
            <w:noProof/>
            <w:webHidden/>
          </w:rPr>
          <w:instrText xml:space="preserve"> PAGEREF _Toc79666055 \h </w:instrText>
        </w:r>
        <w:r w:rsidR="009B0D7E">
          <w:rPr>
            <w:noProof/>
            <w:webHidden/>
          </w:rPr>
        </w:r>
        <w:r w:rsidR="009B0D7E">
          <w:rPr>
            <w:noProof/>
            <w:webHidden/>
          </w:rPr>
          <w:fldChar w:fldCharType="separate"/>
        </w:r>
        <w:r w:rsidR="009B0D7E">
          <w:rPr>
            <w:noProof/>
            <w:webHidden/>
          </w:rPr>
          <w:t>2</w:t>
        </w:r>
        <w:r w:rsidR="009B0D7E">
          <w:rPr>
            <w:noProof/>
            <w:webHidden/>
          </w:rPr>
          <w:fldChar w:fldCharType="end"/>
        </w:r>
      </w:hyperlink>
    </w:p>
    <w:p w14:paraId="4F53493A" w14:textId="06967C39" w:rsidR="009B0D7E" w:rsidRDefault="00967D00">
      <w:pPr>
        <w:pStyle w:val="TOC1"/>
        <w:rPr>
          <w:rFonts w:asciiTheme="minorHAnsi" w:eastAsiaTheme="minorEastAsia" w:hAnsiTheme="minorHAnsi" w:cstheme="minorBidi"/>
          <w:noProof/>
          <w:szCs w:val="22"/>
          <w:lang w:val="en-ZA" w:eastAsia="en-ZA"/>
        </w:rPr>
      </w:pPr>
      <w:hyperlink w:anchor="_Toc79666056" w:history="1">
        <w:r w:rsidR="009B0D7E" w:rsidRPr="00432FAD">
          <w:rPr>
            <w:rStyle w:val="Hyperlink"/>
            <w:rFonts w:cs="Times New Roman"/>
            <w:noProof/>
            <w:lang w:val="en-US"/>
          </w:rPr>
          <w:t>2</w:t>
        </w:r>
        <w:r w:rsidR="009B0D7E">
          <w:rPr>
            <w:rFonts w:asciiTheme="minorHAnsi" w:eastAsiaTheme="minorEastAsia" w:hAnsiTheme="minorHAnsi" w:cstheme="minorBidi"/>
            <w:noProof/>
            <w:szCs w:val="22"/>
            <w:lang w:val="en-ZA" w:eastAsia="en-ZA"/>
          </w:rPr>
          <w:tab/>
        </w:r>
        <w:r w:rsidR="009B0D7E" w:rsidRPr="00432FAD">
          <w:rPr>
            <w:rStyle w:val="Hyperlink"/>
            <w:noProof/>
          </w:rPr>
          <w:t>Service Level Requirements</w:t>
        </w:r>
        <w:r w:rsidR="009B0D7E">
          <w:rPr>
            <w:noProof/>
            <w:webHidden/>
          </w:rPr>
          <w:tab/>
        </w:r>
        <w:r w:rsidR="009B0D7E">
          <w:rPr>
            <w:noProof/>
            <w:webHidden/>
          </w:rPr>
          <w:fldChar w:fldCharType="begin"/>
        </w:r>
        <w:r w:rsidR="009B0D7E">
          <w:rPr>
            <w:noProof/>
            <w:webHidden/>
          </w:rPr>
          <w:instrText xml:space="preserve"> PAGEREF _Toc79666056 \h </w:instrText>
        </w:r>
        <w:r w:rsidR="009B0D7E">
          <w:rPr>
            <w:noProof/>
            <w:webHidden/>
          </w:rPr>
        </w:r>
        <w:r w:rsidR="009B0D7E">
          <w:rPr>
            <w:noProof/>
            <w:webHidden/>
          </w:rPr>
          <w:fldChar w:fldCharType="separate"/>
        </w:r>
        <w:r w:rsidR="009B0D7E">
          <w:rPr>
            <w:noProof/>
            <w:webHidden/>
          </w:rPr>
          <w:t>4</w:t>
        </w:r>
        <w:r w:rsidR="009B0D7E">
          <w:rPr>
            <w:noProof/>
            <w:webHidden/>
          </w:rPr>
          <w:fldChar w:fldCharType="end"/>
        </w:r>
      </w:hyperlink>
    </w:p>
    <w:p w14:paraId="64C0A3AA" w14:textId="4ACE6B9D" w:rsidR="0094162C" w:rsidRDefault="00571A91" w:rsidP="0094162C">
      <w:pPr>
        <w:pStyle w:val="HiddenText"/>
      </w:pPr>
      <w:r>
        <w:rPr>
          <w:vanish w:val="0"/>
        </w:rPr>
        <w:fldChar w:fldCharType="end"/>
      </w:r>
    </w:p>
    <w:p w14:paraId="4D53A3B3" w14:textId="77777777" w:rsidR="00D162F7" w:rsidRDefault="00D162F7" w:rsidP="00D162F7">
      <w:pPr>
        <w:pStyle w:val="HiddenText"/>
      </w:pPr>
    </w:p>
    <w:p w14:paraId="1CBBD5EF" w14:textId="77777777" w:rsidR="008D07F9" w:rsidRDefault="008D07F9" w:rsidP="0094162C">
      <w:pPr>
        <w:pStyle w:val="TableofFigures"/>
      </w:pPr>
    </w:p>
    <w:p w14:paraId="6D0AE55F" w14:textId="77777777" w:rsidR="00DC3EA2" w:rsidRDefault="00DC3EA2" w:rsidP="0058199E">
      <w:pPr>
        <w:pStyle w:val="BodyText"/>
      </w:pPr>
    </w:p>
    <w:p w14:paraId="560E6C84" w14:textId="77777777" w:rsidR="00DC3EA2" w:rsidRPr="00DC3EA2" w:rsidRDefault="00DC3EA2" w:rsidP="00DC3EA2">
      <w:pPr>
        <w:pStyle w:val="BodyText"/>
      </w:pPr>
    </w:p>
    <w:p w14:paraId="0265D94D" w14:textId="77777777" w:rsidR="00DC3EA2" w:rsidRPr="00DC3EA2" w:rsidRDefault="00DC3EA2" w:rsidP="00DC3EA2">
      <w:pPr>
        <w:pStyle w:val="BodyText"/>
      </w:pPr>
    </w:p>
    <w:p w14:paraId="184E0E2E" w14:textId="77777777" w:rsidR="00DC3EA2" w:rsidRPr="008259D6" w:rsidRDefault="00DC3EA2" w:rsidP="008259D6">
      <w:pPr>
        <w:pStyle w:val="BodyText"/>
      </w:pPr>
    </w:p>
    <w:p w14:paraId="0582BED4" w14:textId="77777777" w:rsidR="00DC3EA2" w:rsidRPr="00216FF5" w:rsidRDefault="00DC3EA2" w:rsidP="00216FF5">
      <w:pPr>
        <w:pStyle w:val="BodyText"/>
      </w:pPr>
    </w:p>
    <w:p w14:paraId="03DF7368" w14:textId="77777777" w:rsidR="00DC3EA2" w:rsidRPr="007C1956" w:rsidRDefault="00DC3EA2" w:rsidP="007C1956">
      <w:pPr>
        <w:pStyle w:val="BodyText"/>
      </w:pPr>
    </w:p>
    <w:p w14:paraId="2E5B0C96" w14:textId="77777777" w:rsidR="00DC3EA2" w:rsidRPr="00F46ECA" w:rsidRDefault="00DC3EA2" w:rsidP="00F46ECA">
      <w:pPr>
        <w:pStyle w:val="BodyText"/>
      </w:pPr>
    </w:p>
    <w:p w14:paraId="75FEABFB" w14:textId="77777777" w:rsidR="00DC3EA2" w:rsidRPr="00CD51BE" w:rsidRDefault="00DC3EA2" w:rsidP="00CD51BE">
      <w:pPr>
        <w:pStyle w:val="BodyText"/>
      </w:pPr>
    </w:p>
    <w:p w14:paraId="4618C60D" w14:textId="77777777" w:rsidR="00DC3EA2" w:rsidRPr="00CD51BE" w:rsidRDefault="00DC3EA2" w:rsidP="00CD51BE">
      <w:pPr>
        <w:pStyle w:val="BodyText"/>
      </w:pPr>
    </w:p>
    <w:p w14:paraId="3F72C2F4" w14:textId="77777777" w:rsid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pPr>
      <w:r>
        <w:tab/>
      </w:r>
    </w:p>
    <w:p w14:paraId="30ADE980" w14:textId="77777777" w:rsidR="008D07F9" w:rsidRP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sectPr w:rsidR="008D07F9" w:rsidRPr="00DC3EA2" w:rsidSect="002617D1">
          <w:headerReference w:type="default" r:id="rId10"/>
          <w:footerReference w:type="default" r:id="rId11"/>
          <w:pgSz w:w="11906" w:h="16838" w:code="9"/>
          <w:pgMar w:top="540" w:right="1134" w:bottom="2098" w:left="1134" w:header="284" w:footer="227" w:gutter="0"/>
          <w:cols w:space="708"/>
          <w:docGrid w:linePitch="360"/>
        </w:sectPr>
      </w:pPr>
      <w:r>
        <w:tab/>
      </w:r>
    </w:p>
    <w:p w14:paraId="1781E1D6" w14:textId="77777777" w:rsidR="00762A9C" w:rsidRDefault="003E2286" w:rsidP="00762A9C">
      <w:pPr>
        <w:pStyle w:val="Heading1"/>
      </w:pPr>
      <w:bookmarkStart w:id="0" w:name="_AbbrTable"/>
      <w:bookmarkStart w:id="1" w:name="_Toc79666054"/>
      <w:bookmarkStart w:id="2" w:name="_Toc341178569"/>
      <w:bookmarkEnd w:id="0"/>
      <w:r>
        <w:lastRenderedPageBreak/>
        <w:t>Service Level Requirements</w:t>
      </w:r>
      <w:bookmarkEnd w:id="1"/>
      <w:r>
        <w:t xml:space="preserve"> </w:t>
      </w:r>
      <w:r w:rsidR="00762A9C">
        <w:t xml:space="preserve"> </w:t>
      </w:r>
    </w:p>
    <w:p w14:paraId="6CC19D7D" w14:textId="77777777" w:rsidR="00762A9C" w:rsidRDefault="003E2286" w:rsidP="003E2286">
      <w:pPr>
        <w:pStyle w:val="Heading2"/>
      </w:pPr>
      <w:bookmarkStart w:id="3" w:name="_Toc79666055"/>
      <w:r>
        <w:t>Service Level Requirements</w:t>
      </w:r>
      <w:r w:rsidR="00762A9C">
        <w:t xml:space="preserve"> Overview</w:t>
      </w:r>
      <w:bookmarkEnd w:id="2"/>
      <w:bookmarkEnd w:id="3"/>
    </w:p>
    <w:p w14:paraId="5AC3C0F1" w14:textId="6F35B23B" w:rsidR="00C97315" w:rsidRPr="001912D8" w:rsidRDefault="00C97315" w:rsidP="00C97315">
      <w:pPr>
        <w:spacing w:line="360" w:lineRule="auto"/>
        <w:rPr>
          <w:sz w:val="20"/>
          <w:szCs w:val="20"/>
        </w:rPr>
      </w:pPr>
      <w:r w:rsidRPr="001912D8">
        <w:rPr>
          <w:sz w:val="20"/>
          <w:szCs w:val="20"/>
        </w:rPr>
        <w:t>The Tenderer/s shall provide written reports to Eskom regarding the Provider's compliance</w:t>
      </w:r>
      <w:r w:rsidR="00374007">
        <w:rPr>
          <w:sz w:val="20"/>
          <w:szCs w:val="20"/>
        </w:rPr>
        <w:t xml:space="preserve"> with the </w:t>
      </w:r>
      <w:r w:rsidR="00E75909" w:rsidRPr="00E75909">
        <w:rPr>
          <w:sz w:val="20"/>
          <w:szCs w:val="20"/>
        </w:rPr>
        <w:t xml:space="preserve">Service Level Requirements </w:t>
      </w:r>
      <w:r w:rsidR="00E75909">
        <w:rPr>
          <w:sz w:val="20"/>
          <w:szCs w:val="20"/>
        </w:rPr>
        <w:t>(</w:t>
      </w:r>
      <w:r w:rsidR="00374007">
        <w:rPr>
          <w:sz w:val="20"/>
          <w:szCs w:val="20"/>
        </w:rPr>
        <w:t>SLRs</w:t>
      </w:r>
      <w:r w:rsidR="00E75909">
        <w:rPr>
          <w:sz w:val="20"/>
          <w:szCs w:val="20"/>
        </w:rPr>
        <w:t>)</w:t>
      </w:r>
      <w:r w:rsidR="00374007">
        <w:rPr>
          <w:sz w:val="20"/>
          <w:szCs w:val="20"/>
        </w:rPr>
        <w:t xml:space="preserve"> specified in the</w:t>
      </w:r>
      <w:r w:rsidRPr="001912D8">
        <w:rPr>
          <w:sz w:val="20"/>
          <w:szCs w:val="20"/>
        </w:rPr>
        <w:t xml:space="preserve"> SOW.</w:t>
      </w:r>
    </w:p>
    <w:p w14:paraId="22CDB332" w14:textId="1AC75978" w:rsidR="00C97315" w:rsidRPr="001912D8" w:rsidRDefault="00C97315" w:rsidP="00C97315">
      <w:pPr>
        <w:spacing w:line="360" w:lineRule="auto"/>
        <w:rPr>
          <w:sz w:val="20"/>
          <w:szCs w:val="20"/>
        </w:rPr>
      </w:pPr>
      <w:r w:rsidRPr="001912D8">
        <w:rPr>
          <w:sz w:val="20"/>
          <w:szCs w:val="20"/>
        </w:rPr>
        <w:t>Eskom requires three possible levels of services</w:t>
      </w:r>
      <w:r w:rsidR="002E14E6">
        <w:rPr>
          <w:sz w:val="20"/>
          <w:szCs w:val="20"/>
        </w:rPr>
        <w:t xml:space="preserve"> for the managed services component</w:t>
      </w:r>
      <w:r w:rsidR="00DE2AFA">
        <w:rPr>
          <w:sz w:val="20"/>
          <w:szCs w:val="20"/>
        </w:rPr>
        <w:t xml:space="preserve"> i.e. server, storage and backup support services</w:t>
      </w:r>
      <w:r w:rsidRPr="001912D8">
        <w:rPr>
          <w:sz w:val="20"/>
          <w:szCs w:val="20"/>
        </w:rPr>
        <w:t xml:space="preserve">: </w:t>
      </w:r>
    </w:p>
    <w:p w14:paraId="4860503E" w14:textId="74376E87" w:rsidR="00C97315" w:rsidRPr="00C97315" w:rsidRDefault="00C97315" w:rsidP="00C97315">
      <w:pPr>
        <w:pStyle w:val="ListParagraph"/>
        <w:numPr>
          <w:ilvl w:val="0"/>
          <w:numId w:val="86"/>
        </w:numPr>
        <w:spacing w:line="360" w:lineRule="auto"/>
        <w:rPr>
          <w:sz w:val="20"/>
          <w:szCs w:val="20"/>
        </w:rPr>
      </w:pPr>
      <w:r w:rsidRPr="00C97315">
        <w:rPr>
          <w:sz w:val="20"/>
          <w:szCs w:val="20"/>
        </w:rPr>
        <w:t xml:space="preserve">Standard </w:t>
      </w:r>
    </w:p>
    <w:p w14:paraId="31F33483" w14:textId="0D98232A" w:rsidR="00C97315" w:rsidRPr="00A14248" w:rsidRDefault="00C97315" w:rsidP="00A14248">
      <w:pPr>
        <w:pStyle w:val="ListParagraph"/>
        <w:numPr>
          <w:ilvl w:val="0"/>
          <w:numId w:val="86"/>
        </w:numPr>
        <w:spacing w:line="360" w:lineRule="auto"/>
        <w:rPr>
          <w:sz w:val="20"/>
          <w:szCs w:val="20"/>
        </w:rPr>
      </w:pPr>
      <w:r w:rsidRPr="00C97315">
        <w:rPr>
          <w:sz w:val="20"/>
          <w:szCs w:val="20"/>
        </w:rPr>
        <w:t>Advanced</w:t>
      </w:r>
      <w:r w:rsidR="00A14248">
        <w:rPr>
          <w:sz w:val="20"/>
          <w:szCs w:val="20"/>
        </w:rPr>
        <w:t xml:space="preserve"> </w:t>
      </w:r>
    </w:p>
    <w:p w14:paraId="5A326532" w14:textId="7D2BA567" w:rsidR="00C97315" w:rsidRPr="00A14248" w:rsidRDefault="00C97315" w:rsidP="00A14248">
      <w:pPr>
        <w:pStyle w:val="ListParagraph"/>
        <w:numPr>
          <w:ilvl w:val="0"/>
          <w:numId w:val="86"/>
        </w:numPr>
        <w:spacing w:line="360" w:lineRule="auto"/>
        <w:rPr>
          <w:sz w:val="20"/>
          <w:szCs w:val="20"/>
        </w:rPr>
      </w:pPr>
      <w:r w:rsidRPr="00C97315">
        <w:rPr>
          <w:sz w:val="20"/>
          <w:szCs w:val="20"/>
        </w:rPr>
        <w:t xml:space="preserve">Premium  </w:t>
      </w:r>
    </w:p>
    <w:p w14:paraId="5A6126AC" w14:textId="5B65DD70" w:rsidR="00C97315" w:rsidRDefault="00C97315" w:rsidP="00C97315">
      <w:pPr>
        <w:spacing w:line="360" w:lineRule="auto"/>
        <w:rPr>
          <w:sz w:val="20"/>
          <w:szCs w:val="20"/>
        </w:rPr>
      </w:pPr>
      <w:r w:rsidRPr="001912D8">
        <w:rPr>
          <w:sz w:val="20"/>
          <w:szCs w:val="20"/>
        </w:rPr>
        <w:t>The level of service is determined based on th</w:t>
      </w:r>
      <w:r>
        <w:rPr>
          <w:sz w:val="20"/>
          <w:szCs w:val="20"/>
        </w:rPr>
        <w:t>e Business criticality for a specific environment.</w:t>
      </w:r>
    </w:p>
    <w:p w14:paraId="6DED097F" w14:textId="2FE725BA" w:rsidR="002E14E6" w:rsidRDefault="002E14E6" w:rsidP="002E14E6">
      <w:pPr>
        <w:pStyle w:val="BodyText"/>
        <w:rPr>
          <w:sz w:val="20"/>
        </w:rPr>
      </w:pPr>
      <w:r w:rsidRPr="00F10B42">
        <w:rPr>
          <w:sz w:val="20"/>
        </w:rPr>
        <w:t>For hardware support and maintenance, a 24x7 service</w:t>
      </w:r>
      <w:r w:rsidR="0025014A" w:rsidRPr="00F10B42">
        <w:rPr>
          <w:sz w:val="20"/>
        </w:rPr>
        <w:t xml:space="preserve"> coverage</w:t>
      </w:r>
      <w:r w:rsidRPr="00F10B42">
        <w:rPr>
          <w:sz w:val="20"/>
        </w:rPr>
        <w:t xml:space="preserve"> is required.</w:t>
      </w:r>
    </w:p>
    <w:p w14:paraId="260CE73A" w14:textId="77777777" w:rsidR="00AE2F59" w:rsidRPr="002E14E6" w:rsidRDefault="00AE2F59" w:rsidP="002E14E6">
      <w:pPr>
        <w:pStyle w:val="BodyText"/>
        <w:rPr>
          <w:sz w:val="20"/>
        </w:rPr>
      </w:pPr>
    </w:p>
    <w:p w14:paraId="1BFDEB94" w14:textId="4B9D4BC1" w:rsidR="00E75909" w:rsidRPr="00E75909" w:rsidRDefault="00E75909" w:rsidP="00E75909">
      <w:pPr>
        <w:spacing w:line="360" w:lineRule="auto"/>
        <w:rPr>
          <w:sz w:val="20"/>
          <w:szCs w:val="20"/>
        </w:rPr>
      </w:pPr>
      <w:r w:rsidRPr="00E75909">
        <w:rPr>
          <w:sz w:val="20"/>
          <w:szCs w:val="20"/>
        </w:rPr>
        <w:t xml:space="preserve">For </w:t>
      </w:r>
      <w:r>
        <w:rPr>
          <w:sz w:val="20"/>
          <w:szCs w:val="20"/>
        </w:rPr>
        <w:t>the</w:t>
      </w:r>
      <w:r w:rsidRPr="00E75909">
        <w:rPr>
          <w:sz w:val="20"/>
          <w:szCs w:val="20"/>
        </w:rPr>
        <w:t xml:space="preserve"> service item</w:t>
      </w:r>
      <w:r>
        <w:rPr>
          <w:sz w:val="20"/>
          <w:szCs w:val="20"/>
        </w:rPr>
        <w:t>s</w:t>
      </w:r>
      <w:r w:rsidRPr="00E75909">
        <w:rPr>
          <w:sz w:val="20"/>
          <w:szCs w:val="20"/>
        </w:rPr>
        <w:t xml:space="preserve"> described in this document (i.e. the indivi</w:t>
      </w:r>
      <w:r>
        <w:rPr>
          <w:sz w:val="20"/>
          <w:szCs w:val="20"/>
        </w:rPr>
        <w:t>dual</w:t>
      </w:r>
      <w:r w:rsidR="007D19E0">
        <w:rPr>
          <w:sz w:val="20"/>
          <w:szCs w:val="20"/>
        </w:rPr>
        <w:t xml:space="preserve"> services listed in</w:t>
      </w:r>
      <w:r>
        <w:rPr>
          <w:sz w:val="20"/>
          <w:szCs w:val="20"/>
        </w:rPr>
        <w:t xml:space="preserve"> the SOW</w:t>
      </w:r>
      <w:r w:rsidRPr="00E75909">
        <w:rPr>
          <w:sz w:val="20"/>
          <w:szCs w:val="20"/>
        </w:rPr>
        <w:t>), Eskom has defined and dete</w:t>
      </w:r>
      <w:r>
        <w:rPr>
          <w:sz w:val="20"/>
          <w:szCs w:val="20"/>
        </w:rPr>
        <w:t xml:space="preserve">rmined, as is set out in </w:t>
      </w:r>
      <w:r w:rsidR="00BA35E9">
        <w:rPr>
          <w:sz w:val="20"/>
          <w:szCs w:val="20"/>
        </w:rPr>
        <w:t xml:space="preserve">SLR </w:t>
      </w:r>
      <w:r>
        <w:rPr>
          <w:sz w:val="20"/>
          <w:szCs w:val="20"/>
        </w:rPr>
        <w:t>Table</w:t>
      </w:r>
      <w:r w:rsidR="00BA35E9">
        <w:rPr>
          <w:sz w:val="20"/>
          <w:szCs w:val="20"/>
        </w:rPr>
        <w:t>s</w:t>
      </w:r>
      <w:r w:rsidRPr="00E75909">
        <w:rPr>
          <w:sz w:val="20"/>
          <w:szCs w:val="20"/>
        </w:rPr>
        <w:t xml:space="preserve"> below: </w:t>
      </w:r>
    </w:p>
    <w:p w14:paraId="77434363" w14:textId="77777777" w:rsidR="00E75909" w:rsidRPr="00E75909" w:rsidRDefault="00E75909" w:rsidP="00E75909">
      <w:pPr>
        <w:pStyle w:val="BodyText"/>
        <w:numPr>
          <w:ilvl w:val="0"/>
          <w:numId w:val="91"/>
        </w:numPr>
        <w:spacing w:line="360" w:lineRule="auto"/>
        <w:rPr>
          <w:sz w:val="20"/>
        </w:rPr>
      </w:pPr>
      <w:r w:rsidRPr="00E75909">
        <w:rPr>
          <w:sz w:val="20"/>
        </w:rPr>
        <w:t xml:space="preserve">A Target Service Level </w:t>
      </w:r>
    </w:p>
    <w:p w14:paraId="6A7D16C3" w14:textId="77777777" w:rsidR="00E75909" w:rsidRPr="00E75909" w:rsidRDefault="00E75909" w:rsidP="00E75909">
      <w:pPr>
        <w:pStyle w:val="BodyText"/>
        <w:numPr>
          <w:ilvl w:val="0"/>
          <w:numId w:val="91"/>
        </w:numPr>
        <w:spacing w:line="360" w:lineRule="auto"/>
        <w:rPr>
          <w:sz w:val="20"/>
        </w:rPr>
      </w:pPr>
      <w:r w:rsidRPr="00E75909">
        <w:rPr>
          <w:sz w:val="20"/>
        </w:rPr>
        <w:t>A Defective Level</w:t>
      </w:r>
      <w:r w:rsidRPr="00E75909">
        <w:rPr>
          <w:sz w:val="20"/>
        </w:rPr>
        <w:tab/>
      </w:r>
      <w:r w:rsidRPr="00E75909">
        <w:rPr>
          <w:sz w:val="20"/>
        </w:rPr>
        <w:tab/>
      </w:r>
    </w:p>
    <w:p w14:paraId="5BDF22F6" w14:textId="77777777" w:rsidR="00E75909" w:rsidRPr="00E75909" w:rsidRDefault="00E75909" w:rsidP="00E75909">
      <w:pPr>
        <w:pStyle w:val="BodyText"/>
        <w:numPr>
          <w:ilvl w:val="0"/>
          <w:numId w:val="91"/>
        </w:numPr>
        <w:spacing w:line="360" w:lineRule="auto"/>
        <w:rPr>
          <w:sz w:val="20"/>
        </w:rPr>
      </w:pPr>
      <w:r w:rsidRPr="00E75909">
        <w:rPr>
          <w:sz w:val="20"/>
        </w:rPr>
        <w:t xml:space="preserve">A Material Default Level </w:t>
      </w:r>
    </w:p>
    <w:p w14:paraId="1A4D1554" w14:textId="77777777" w:rsidR="00E75909" w:rsidRPr="00E75909" w:rsidRDefault="00E75909" w:rsidP="00E75909">
      <w:pPr>
        <w:pStyle w:val="BodyText"/>
        <w:numPr>
          <w:ilvl w:val="0"/>
          <w:numId w:val="91"/>
        </w:numPr>
        <w:spacing w:line="360" w:lineRule="auto"/>
        <w:rPr>
          <w:sz w:val="20"/>
        </w:rPr>
      </w:pPr>
      <w:r w:rsidRPr="00E75909">
        <w:rPr>
          <w:sz w:val="20"/>
        </w:rPr>
        <w:t>A Measurement Period relevant for the applicable Service Level</w:t>
      </w:r>
    </w:p>
    <w:p w14:paraId="1A3808D1" w14:textId="77777777" w:rsidR="00E75909" w:rsidRPr="00E75909" w:rsidRDefault="00E75909" w:rsidP="00E75909">
      <w:pPr>
        <w:pStyle w:val="BodyText"/>
        <w:numPr>
          <w:ilvl w:val="0"/>
          <w:numId w:val="91"/>
        </w:numPr>
        <w:spacing w:line="360" w:lineRule="auto"/>
        <w:rPr>
          <w:sz w:val="20"/>
        </w:rPr>
      </w:pPr>
      <w:r w:rsidRPr="00E75909">
        <w:rPr>
          <w:sz w:val="20"/>
        </w:rPr>
        <w:t>A Minimum Performance Target</w:t>
      </w:r>
    </w:p>
    <w:p w14:paraId="4AFE61E2" w14:textId="77777777" w:rsidR="00E75909" w:rsidRPr="00E75909" w:rsidRDefault="00E75909" w:rsidP="00E75909">
      <w:pPr>
        <w:pStyle w:val="BodyText"/>
      </w:pPr>
    </w:p>
    <w:p w14:paraId="5C1589D2" w14:textId="77777777" w:rsidR="00C97315" w:rsidRPr="001912D8" w:rsidRDefault="00C97315" w:rsidP="00C97315">
      <w:pPr>
        <w:spacing w:line="360" w:lineRule="auto"/>
        <w:rPr>
          <w:sz w:val="20"/>
          <w:szCs w:val="20"/>
        </w:rPr>
      </w:pPr>
      <w:r w:rsidRPr="001912D8">
        <w:rPr>
          <w:sz w:val="20"/>
          <w:szCs w:val="20"/>
        </w:rPr>
        <w:t xml:space="preserve">The following definitions are relevant for the interpretation of the different Performance Standards: </w:t>
      </w:r>
    </w:p>
    <w:p w14:paraId="4155285D" w14:textId="77777777" w:rsidR="00C97315" w:rsidRPr="001912D8" w:rsidRDefault="00C97315" w:rsidP="00C97315">
      <w:pPr>
        <w:pStyle w:val="01squarebullet"/>
        <w:tabs>
          <w:tab w:val="clear" w:pos="1071"/>
          <w:tab w:val="num" w:pos="357"/>
        </w:tabs>
        <w:spacing w:before="0" w:after="120" w:line="360" w:lineRule="auto"/>
        <w:ind w:left="360" w:right="144"/>
        <w:jc w:val="both"/>
        <w:rPr>
          <w:rFonts w:ascii="Arial" w:hAnsi="Arial"/>
          <w:sz w:val="20"/>
        </w:rPr>
      </w:pPr>
      <w:r w:rsidRPr="001912D8">
        <w:rPr>
          <w:rFonts w:ascii="Arial" w:hAnsi="Arial"/>
          <w:b/>
          <w:sz w:val="20"/>
          <w:u w:val="single"/>
        </w:rPr>
        <w:t>Major changes</w:t>
      </w:r>
      <w:r w:rsidRPr="001912D8">
        <w:rPr>
          <w:rFonts w:ascii="Arial" w:hAnsi="Arial"/>
          <w:sz w:val="20"/>
        </w:rPr>
        <w:t xml:space="preserve">  (to be defined during negotiation phase) in the application landscape can trigger grace periods (to be defined during negotiation phase) during which Tenderer/s’s Service Level Performance will be monitored without Service Level Defaults qualifying towards Service Credits. </w:t>
      </w:r>
    </w:p>
    <w:p w14:paraId="7AFA40E9" w14:textId="77777777" w:rsidR="00C97315" w:rsidRPr="001912D8" w:rsidRDefault="00C97315" w:rsidP="00C97315">
      <w:pPr>
        <w:pStyle w:val="01squarebullet"/>
        <w:tabs>
          <w:tab w:val="clear" w:pos="1071"/>
          <w:tab w:val="num" w:pos="357"/>
        </w:tabs>
        <w:spacing w:before="0" w:after="120" w:line="360" w:lineRule="auto"/>
        <w:ind w:left="360" w:right="144"/>
        <w:jc w:val="both"/>
        <w:rPr>
          <w:rFonts w:ascii="Arial" w:hAnsi="Arial"/>
          <w:sz w:val="20"/>
        </w:rPr>
      </w:pPr>
      <w:r w:rsidRPr="001912D8">
        <w:rPr>
          <w:rFonts w:ascii="Arial" w:hAnsi="Arial"/>
          <w:sz w:val="20"/>
        </w:rPr>
        <w:t>The Tenderer/s will measure application-level KPIs before and after the implementation of Changes initiated by Eskom and/or by the Tenderer/s or Eskom Service Providers.</w:t>
      </w:r>
    </w:p>
    <w:p w14:paraId="6D9935A2" w14:textId="78C9D558" w:rsidR="00C97315" w:rsidRPr="001912D8" w:rsidRDefault="00C97315" w:rsidP="00C97315">
      <w:pPr>
        <w:pStyle w:val="01squarebullet"/>
        <w:tabs>
          <w:tab w:val="clear" w:pos="1071"/>
          <w:tab w:val="num" w:pos="357"/>
        </w:tabs>
        <w:spacing w:before="0" w:after="120" w:line="360" w:lineRule="auto"/>
        <w:ind w:left="360" w:right="144"/>
        <w:jc w:val="both"/>
        <w:rPr>
          <w:rFonts w:ascii="Arial" w:hAnsi="Arial"/>
          <w:sz w:val="20"/>
          <w:lang w:val="en-ZA"/>
        </w:rPr>
      </w:pPr>
      <w:r w:rsidRPr="001912D8">
        <w:rPr>
          <w:rFonts w:ascii="Arial" w:hAnsi="Arial"/>
          <w:b/>
          <w:sz w:val="20"/>
          <w:u w:val="single"/>
          <w:lang w:val="en-ZA"/>
        </w:rPr>
        <w:t>System Uptime</w:t>
      </w:r>
      <w:r w:rsidRPr="001912D8">
        <w:rPr>
          <w:rFonts w:ascii="Arial" w:hAnsi="Arial"/>
          <w:sz w:val="20"/>
          <w:lang w:val="en-ZA"/>
        </w:rPr>
        <w:t xml:space="preserve"> measures </w:t>
      </w:r>
      <w:r w:rsidR="00025166">
        <w:rPr>
          <w:rFonts w:ascii="Arial" w:hAnsi="Arial"/>
          <w:sz w:val="20"/>
          <w:lang w:val="en-ZA"/>
        </w:rPr>
        <w:t>the availability of Eskom’s</w:t>
      </w:r>
      <w:r w:rsidRPr="001912D8">
        <w:rPr>
          <w:rFonts w:ascii="Arial" w:hAnsi="Arial"/>
          <w:sz w:val="20"/>
          <w:lang w:val="en-ZA"/>
        </w:rPr>
        <w:t xml:space="preserve"> environment to provide the required computational support. A “system” is defined as a server or a cluster of servers (including hardware and OS). A system is up when it allows middleware or database software to deliver a nominal level of service. If middleware running on a clustered system is not able to hand off in case of a single node failure, it will not be considered as a system failure but as a middleware failure (and therefore not </w:t>
      </w:r>
      <w:r w:rsidRPr="001912D8">
        <w:rPr>
          <w:rFonts w:ascii="Arial" w:hAnsi="Arial"/>
          <w:sz w:val="20"/>
          <w:lang w:val="en-ZA"/>
        </w:rPr>
        <w:lastRenderedPageBreak/>
        <w:t>constitute a Service Level Default). The</w:t>
      </w:r>
      <w:r w:rsidR="00025166">
        <w:rPr>
          <w:rFonts w:ascii="Arial" w:hAnsi="Arial"/>
          <w:sz w:val="20"/>
          <w:lang w:val="en-ZA"/>
        </w:rPr>
        <w:t xml:space="preserve"> average uptime of Eskom’s </w:t>
      </w:r>
      <w:r w:rsidRPr="001912D8">
        <w:rPr>
          <w:rFonts w:ascii="Arial" w:hAnsi="Arial"/>
          <w:sz w:val="20"/>
          <w:lang w:val="en-ZA"/>
        </w:rPr>
        <w:t xml:space="preserve">environment that makes up the system will determine the System Uptime. </w:t>
      </w:r>
    </w:p>
    <w:p w14:paraId="29AB85F5" w14:textId="77777777" w:rsidR="00C97315" w:rsidRPr="001912D8" w:rsidRDefault="00C97315" w:rsidP="00C97315">
      <w:pPr>
        <w:pStyle w:val="01squarebullet"/>
        <w:tabs>
          <w:tab w:val="clear" w:pos="1071"/>
          <w:tab w:val="num" w:pos="357"/>
        </w:tabs>
        <w:spacing w:before="0" w:after="120" w:line="360" w:lineRule="auto"/>
        <w:ind w:left="360" w:right="144"/>
        <w:jc w:val="both"/>
        <w:rPr>
          <w:rFonts w:ascii="Arial" w:hAnsi="Arial"/>
          <w:b/>
          <w:sz w:val="20"/>
          <w:u w:val="single"/>
        </w:rPr>
      </w:pPr>
      <w:r w:rsidRPr="001912D8">
        <w:rPr>
          <w:rFonts w:ascii="Arial" w:hAnsi="Arial"/>
          <w:b/>
          <w:sz w:val="20"/>
          <w:u w:val="single"/>
        </w:rPr>
        <w:t xml:space="preserve">An impact analysis is considered to be completed </w:t>
      </w:r>
      <w:r w:rsidRPr="001912D8">
        <w:rPr>
          <w:rFonts w:ascii="Arial" w:hAnsi="Arial"/>
          <w:sz w:val="20"/>
        </w:rPr>
        <w:t>when a request owner (on Tenderer/s’s side) has been assigned, understands the request and commits to a Resolution time lower than the Target Service Level and start working on it (alone or with a team). Troubleshooting and analysis (as determined by Eskom and agreed with the Tenderer/s) may be necessary before reaching a completion milestone.</w:t>
      </w:r>
    </w:p>
    <w:p w14:paraId="343ED674" w14:textId="77777777" w:rsidR="00C97315" w:rsidRPr="001912D8" w:rsidRDefault="00C97315" w:rsidP="00C97315">
      <w:pPr>
        <w:pStyle w:val="01squarebullet"/>
        <w:tabs>
          <w:tab w:val="clear" w:pos="1071"/>
          <w:tab w:val="num" w:pos="357"/>
        </w:tabs>
        <w:spacing w:before="0" w:after="120" w:line="360" w:lineRule="auto"/>
        <w:ind w:left="360" w:right="144"/>
        <w:jc w:val="both"/>
        <w:rPr>
          <w:rFonts w:ascii="Arial" w:hAnsi="Arial"/>
          <w:sz w:val="20"/>
          <w:lang w:val="en-ZA"/>
        </w:rPr>
      </w:pPr>
      <w:r w:rsidRPr="001912D8">
        <w:rPr>
          <w:rFonts w:ascii="Arial" w:hAnsi="Arial"/>
          <w:b/>
          <w:sz w:val="20"/>
          <w:u w:val="single"/>
        </w:rPr>
        <w:t>Time to complete</w:t>
      </w:r>
      <w:r w:rsidRPr="001912D8">
        <w:rPr>
          <w:rFonts w:ascii="Arial" w:hAnsi="Arial"/>
          <w:sz w:val="20"/>
        </w:rPr>
        <w:t xml:space="preserve"> a request is the total lead time starting from the time that a ticket is opened on the Service Desk (after the impact analysis has been done) until fulfillment thereof. </w:t>
      </w:r>
      <w:r w:rsidRPr="001912D8">
        <w:rPr>
          <w:rFonts w:ascii="Arial" w:hAnsi="Arial"/>
          <w:sz w:val="20"/>
          <w:lang w:val="en-ZA"/>
        </w:rPr>
        <w:t>The average time to complete Service Requests within the Measurement Period is measured to determine Tenderer/s’s Service Level Performance.</w:t>
      </w:r>
    </w:p>
    <w:p w14:paraId="69B600CC" w14:textId="77777777" w:rsidR="00C97315" w:rsidRDefault="00C97315" w:rsidP="00C97315">
      <w:pPr>
        <w:pStyle w:val="01squarebullet"/>
        <w:tabs>
          <w:tab w:val="clear" w:pos="1071"/>
          <w:tab w:val="num" w:pos="357"/>
        </w:tabs>
        <w:spacing w:before="0" w:after="120" w:line="360" w:lineRule="auto"/>
        <w:ind w:left="360" w:right="144"/>
        <w:jc w:val="both"/>
        <w:rPr>
          <w:rFonts w:ascii="Arial" w:hAnsi="Arial"/>
          <w:sz w:val="20"/>
        </w:rPr>
      </w:pPr>
      <w:r w:rsidRPr="001912D8">
        <w:rPr>
          <w:rFonts w:ascii="Arial" w:hAnsi="Arial"/>
          <w:b/>
          <w:sz w:val="20"/>
          <w:u w:val="single"/>
        </w:rPr>
        <w:t xml:space="preserve">Time to resolve </w:t>
      </w:r>
      <w:r w:rsidRPr="001912D8">
        <w:rPr>
          <w:rFonts w:ascii="Arial" w:hAnsi="Arial"/>
          <w:sz w:val="20"/>
        </w:rPr>
        <w:t>an Incident is the total lead time starting from the time that either an incident monitoring alert is triggered or a ticket is opened by Eskom on the Service Desk until Resolution thereof. The average time to resolve Incidents within the Measurement Period is measured to determine the Tenderer/s’s Service Level Performance. The average time for other time-based KPIs will be measured in a similar manner.</w:t>
      </w:r>
    </w:p>
    <w:p w14:paraId="06497817" w14:textId="77777777" w:rsidR="00F83D00" w:rsidRDefault="00F83D0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rPr>
      </w:pPr>
    </w:p>
    <w:p w14:paraId="4B90C5FF" w14:textId="77777777" w:rsidR="00F83D00" w:rsidRDefault="00F83D0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rPr>
        <w:sectPr w:rsidR="00F83D00" w:rsidSect="00EA7F00">
          <w:headerReference w:type="default" r:id="rId12"/>
          <w:footerReference w:type="default" r:id="rId13"/>
          <w:pgSz w:w="11906" w:h="16838"/>
          <w:pgMar w:top="1701" w:right="1134" w:bottom="2098" w:left="1134" w:header="567" w:footer="227" w:gutter="0"/>
          <w:cols w:space="708"/>
          <w:docGrid w:linePitch="360"/>
        </w:sectPr>
      </w:pPr>
    </w:p>
    <w:p w14:paraId="0D149C00" w14:textId="0CCA0108" w:rsidR="00342EB3" w:rsidRDefault="00F83D00" w:rsidP="003A21D6">
      <w:pPr>
        <w:pStyle w:val="Heading1"/>
        <w:rPr>
          <w:rFonts w:cs="Times New Roman"/>
          <w:sz w:val="20"/>
          <w:lang w:val="en-US"/>
        </w:rPr>
      </w:pPr>
      <w:bookmarkStart w:id="4" w:name="_Toc79666056"/>
      <w:r w:rsidRPr="00F83D00">
        <w:lastRenderedPageBreak/>
        <w:t>Service Level Requirements</w:t>
      </w:r>
      <w:bookmarkEnd w:id="4"/>
      <w:r>
        <w:rPr>
          <w:rFonts w:cs="Times New Roman"/>
          <w:sz w:val="20"/>
          <w:lang w:val="en-US"/>
        </w:rPr>
        <w:t xml:space="preserve"> </w:t>
      </w:r>
    </w:p>
    <w:p w14:paraId="2B700B13" w14:textId="77777777" w:rsidR="003A21D6" w:rsidRPr="003A21D6" w:rsidRDefault="003A21D6" w:rsidP="003A21D6">
      <w:pPr>
        <w:pStyle w:val="BodyText"/>
        <w:rPr>
          <w:lang w:val="en-US"/>
        </w:rPr>
      </w:pPr>
    </w:p>
    <w:tbl>
      <w:tblPr>
        <w:tblW w:w="18640" w:type="dxa"/>
        <w:tblInd w:w="103" w:type="dxa"/>
        <w:tblLook w:val="04A0" w:firstRow="1" w:lastRow="0" w:firstColumn="1" w:lastColumn="0" w:noHBand="0" w:noVBand="1"/>
      </w:tblPr>
      <w:tblGrid>
        <w:gridCol w:w="1466"/>
        <w:gridCol w:w="1766"/>
        <w:gridCol w:w="1631"/>
        <w:gridCol w:w="910"/>
        <w:gridCol w:w="981"/>
        <w:gridCol w:w="901"/>
        <w:gridCol w:w="910"/>
        <w:gridCol w:w="981"/>
        <w:gridCol w:w="901"/>
        <w:gridCol w:w="910"/>
        <w:gridCol w:w="981"/>
        <w:gridCol w:w="901"/>
        <w:gridCol w:w="1248"/>
        <w:gridCol w:w="2244"/>
        <w:gridCol w:w="981"/>
        <w:gridCol w:w="928"/>
      </w:tblGrid>
      <w:tr w:rsidR="003A21D6" w:rsidRPr="003A21D6" w14:paraId="5A286B00" w14:textId="77777777" w:rsidTr="00BC779B">
        <w:trPr>
          <w:trHeight w:val="612"/>
        </w:trPr>
        <w:tc>
          <w:tcPr>
            <w:tcW w:w="1466"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70F1AE8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FFFFFF"/>
                <w:sz w:val="16"/>
                <w:szCs w:val="16"/>
                <w:lang w:val="en-ZA" w:eastAsia="en-ZA"/>
              </w:rPr>
            </w:pPr>
            <w:r w:rsidRPr="003A21D6">
              <w:rPr>
                <w:b/>
                <w:bCs/>
                <w:color w:val="FFFFFF"/>
                <w:sz w:val="16"/>
                <w:szCs w:val="16"/>
                <w:lang w:val="en-ZA" w:eastAsia="en-ZA"/>
              </w:rPr>
              <w:t>Server Support</w:t>
            </w:r>
          </w:p>
        </w:tc>
        <w:tc>
          <w:tcPr>
            <w:tcW w:w="3397" w:type="dxa"/>
            <w:gridSpan w:val="2"/>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02C26AE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Description of the main service KPIs</w:t>
            </w:r>
          </w:p>
        </w:tc>
        <w:tc>
          <w:tcPr>
            <w:tcW w:w="2792" w:type="dxa"/>
            <w:gridSpan w:val="3"/>
            <w:tcBorders>
              <w:top w:val="single" w:sz="4" w:space="0" w:color="auto"/>
              <w:left w:val="nil"/>
              <w:bottom w:val="single" w:sz="4" w:space="0" w:color="auto"/>
              <w:right w:val="single" w:sz="4" w:space="0" w:color="auto"/>
            </w:tcBorders>
            <w:shd w:val="clear" w:color="000000" w:fill="1F497D"/>
            <w:vAlign w:val="center"/>
            <w:hideMark/>
          </w:tcPr>
          <w:p w14:paraId="778C20B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Target service level</w:t>
            </w:r>
          </w:p>
        </w:tc>
        <w:tc>
          <w:tcPr>
            <w:tcW w:w="2792" w:type="dxa"/>
            <w:gridSpan w:val="3"/>
            <w:tcBorders>
              <w:top w:val="single" w:sz="4" w:space="0" w:color="auto"/>
              <w:left w:val="nil"/>
              <w:bottom w:val="single" w:sz="4" w:space="0" w:color="auto"/>
              <w:right w:val="single" w:sz="4" w:space="0" w:color="auto"/>
            </w:tcBorders>
            <w:shd w:val="clear" w:color="000000" w:fill="1F497D"/>
            <w:vAlign w:val="center"/>
            <w:hideMark/>
          </w:tcPr>
          <w:p w14:paraId="55D015E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Lower bound service level</w:t>
            </w:r>
          </w:p>
        </w:tc>
        <w:tc>
          <w:tcPr>
            <w:tcW w:w="2792" w:type="dxa"/>
            <w:gridSpan w:val="3"/>
            <w:tcBorders>
              <w:top w:val="single" w:sz="4" w:space="0" w:color="auto"/>
              <w:left w:val="nil"/>
              <w:bottom w:val="single" w:sz="4" w:space="0" w:color="auto"/>
              <w:right w:val="single" w:sz="4" w:space="0" w:color="auto"/>
            </w:tcBorders>
            <w:shd w:val="clear" w:color="000000" w:fill="1F497D"/>
            <w:vAlign w:val="center"/>
            <w:hideMark/>
          </w:tcPr>
          <w:p w14:paraId="2AE50E4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Critical service level</w:t>
            </w:r>
          </w:p>
        </w:tc>
        <w:tc>
          <w:tcPr>
            <w:tcW w:w="1248"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30612E4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Measurement period (months)</w:t>
            </w:r>
          </w:p>
        </w:tc>
        <w:tc>
          <w:tcPr>
            <w:tcW w:w="4153" w:type="dxa"/>
            <w:gridSpan w:val="3"/>
            <w:tcBorders>
              <w:top w:val="single" w:sz="4" w:space="0" w:color="auto"/>
              <w:left w:val="nil"/>
              <w:bottom w:val="single" w:sz="4" w:space="0" w:color="auto"/>
              <w:right w:val="single" w:sz="4" w:space="0" w:color="auto"/>
            </w:tcBorders>
            <w:shd w:val="clear" w:color="000000" w:fill="1F497D"/>
            <w:vAlign w:val="center"/>
            <w:hideMark/>
          </w:tcPr>
          <w:p w14:paraId="1B384E8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Minimum Performance Target</w:t>
            </w:r>
          </w:p>
        </w:tc>
      </w:tr>
      <w:tr w:rsidR="003A21D6" w:rsidRPr="003A21D6" w14:paraId="7724E081" w14:textId="77777777" w:rsidTr="00BC779B">
        <w:trPr>
          <w:trHeight w:val="578"/>
        </w:trPr>
        <w:tc>
          <w:tcPr>
            <w:tcW w:w="1466" w:type="dxa"/>
            <w:vMerge/>
            <w:tcBorders>
              <w:top w:val="single" w:sz="4" w:space="0" w:color="auto"/>
              <w:left w:val="single" w:sz="4" w:space="0" w:color="auto"/>
              <w:bottom w:val="single" w:sz="4" w:space="0" w:color="auto"/>
              <w:right w:val="single" w:sz="4" w:space="0" w:color="auto"/>
            </w:tcBorders>
            <w:vAlign w:val="center"/>
            <w:hideMark/>
          </w:tcPr>
          <w:p w14:paraId="5B9DCB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FFFFFF"/>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4F91C1B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FFFFFF"/>
                <w:sz w:val="16"/>
                <w:szCs w:val="16"/>
                <w:lang w:val="en-ZA" w:eastAsia="en-ZA"/>
              </w:rPr>
            </w:pPr>
          </w:p>
        </w:tc>
        <w:tc>
          <w:tcPr>
            <w:tcW w:w="910" w:type="dxa"/>
            <w:tcBorders>
              <w:top w:val="nil"/>
              <w:left w:val="nil"/>
              <w:bottom w:val="single" w:sz="4" w:space="0" w:color="auto"/>
              <w:right w:val="single" w:sz="4" w:space="0" w:color="auto"/>
            </w:tcBorders>
            <w:shd w:val="clear" w:color="000000" w:fill="4F81BD"/>
            <w:vAlign w:val="center"/>
            <w:hideMark/>
          </w:tcPr>
          <w:p w14:paraId="25C0FD9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Standard</w:t>
            </w:r>
          </w:p>
        </w:tc>
        <w:tc>
          <w:tcPr>
            <w:tcW w:w="981" w:type="dxa"/>
            <w:tcBorders>
              <w:top w:val="nil"/>
              <w:left w:val="nil"/>
              <w:bottom w:val="single" w:sz="4" w:space="0" w:color="auto"/>
              <w:right w:val="single" w:sz="4" w:space="0" w:color="auto"/>
            </w:tcBorders>
            <w:shd w:val="clear" w:color="000000" w:fill="4F81BD"/>
            <w:vAlign w:val="center"/>
            <w:hideMark/>
          </w:tcPr>
          <w:p w14:paraId="77CC821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Advanced</w:t>
            </w:r>
          </w:p>
        </w:tc>
        <w:tc>
          <w:tcPr>
            <w:tcW w:w="901" w:type="dxa"/>
            <w:tcBorders>
              <w:top w:val="nil"/>
              <w:left w:val="nil"/>
              <w:bottom w:val="single" w:sz="4" w:space="0" w:color="auto"/>
              <w:right w:val="single" w:sz="4" w:space="0" w:color="auto"/>
            </w:tcBorders>
            <w:shd w:val="clear" w:color="000000" w:fill="4F81BD"/>
            <w:vAlign w:val="center"/>
            <w:hideMark/>
          </w:tcPr>
          <w:p w14:paraId="7BA75AB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Premium</w:t>
            </w:r>
          </w:p>
        </w:tc>
        <w:tc>
          <w:tcPr>
            <w:tcW w:w="910" w:type="dxa"/>
            <w:tcBorders>
              <w:top w:val="nil"/>
              <w:left w:val="nil"/>
              <w:bottom w:val="single" w:sz="4" w:space="0" w:color="auto"/>
              <w:right w:val="single" w:sz="4" w:space="0" w:color="auto"/>
            </w:tcBorders>
            <w:shd w:val="clear" w:color="000000" w:fill="4F81BD"/>
            <w:vAlign w:val="center"/>
            <w:hideMark/>
          </w:tcPr>
          <w:p w14:paraId="5E50C8E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Standard</w:t>
            </w:r>
          </w:p>
        </w:tc>
        <w:tc>
          <w:tcPr>
            <w:tcW w:w="981" w:type="dxa"/>
            <w:tcBorders>
              <w:top w:val="nil"/>
              <w:left w:val="nil"/>
              <w:bottom w:val="single" w:sz="4" w:space="0" w:color="auto"/>
              <w:right w:val="single" w:sz="4" w:space="0" w:color="auto"/>
            </w:tcBorders>
            <w:shd w:val="clear" w:color="000000" w:fill="4F81BD"/>
            <w:vAlign w:val="center"/>
            <w:hideMark/>
          </w:tcPr>
          <w:p w14:paraId="5C38CB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Advanced</w:t>
            </w:r>
          </w:p>
        </w:tc>
        <w:tc>
          <w:tcPr>
            <w:tcW w:w="901" w:type="dxa"/>
            <w:tcBorders>
              <w:top w:val="nil"/>
              <w:left w:val="nil"/>
              <w:bottom w:val="single" w:sz="4" w:space="0" w:color="auto"/>
              <w:right w:val="single" w:sz="4" w:space="0" w:color="auto"/>
            </w:tcBorders>
            <w:shd w:val="clear" w:color="000000" w:fill="4F81BD"/>
            <w:vAlign w:val="center"/>
            <w:hideMark/>
          </w:tcPr>
          <w:p w14:paraId="09E37E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Premium</w:t>
            </w:r>
          </w:p>
        </w:tc>
        <w:tc>
          <w:tcPr>
            <w:tcW w:w="910" w:type="dxa"/>
            <w:tcBorders>
              <w:top w:val="nil"/>
              <w:left w:val="nil"/>
              <w:bottom w:val="single" w:sz="4" w:space="0" w:color="auto"/>
              <w:right w:val="single" w:sz="4" w:space="0" w:color="auto"/>
            </w:tcBorders>
            <w:shd w:val="clear" w:color="000000" w:fill="4F81BD"/>
            <w:vAlign w:val="center"/>
            <w:hideMark/>
          </w:tcPr>
          <w:p w14:paraId="7781C39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Standard</w:t>
            </w:r>
          </w:p>
        </w:tc>
        <w:tc>
          <w:tcPr>
            <w:tcW w:w="981" w:type="dxa"/>
            <w:tcBorders>
              <w:top w:val="nil"/>
              <w:left w:val="nil"/>
              <w:bottom w:val="single" w:sz="4" w:space="0" w:color="auto"/>
              <w:right w:val="single" w:sz="4" w:space="0" w:color="auto"/>
            </w:tcBorders>
            <w:shd w:val="clear" w:color="000000" w:fill="4F81BD"/>
            <w:vAlign w:val="center"/>
            <w:hideMark/>
          </w:tcPr>
          <w:p w14:paraId="48397B2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Advanced</w:t>
            </w:r>
          </w:p>
        </w:tc>
        <w:tc>
          <w:tcPr>
            <w:tcW w:w="901" w:type="dxa"/>
            <w:tcBorders>
              <w:top w:val="nil"/>
              <w:left w:val="nil"/>
              <w:bottom w:val="single" w:sz="4" w:space="0" w:color="auto"/>
              <w:right w:val="single" w:sz="4" w:space="0" w:color="auto"/>
            </w:tcBorders>
            <w:shd w:val="clear" w:color="000000" w:fill="4F81BD"/>
            <w:vAlign w:val="center"/>
            <w:hideMark/>
          </w:tcPr>
          <w:p w14:paraId="603583D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Premium</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000ED92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FFFFFF"/>
                <w:sz w:val="16"/>
                <w:szCs w:val="16"/>
                <w:lang w:val="en-ZA" w:eastAsia="en-ZA"/>
              </w:rPr>
            </w:pPr>
          </w:p>
        </w:tc>
        <w:tc>
          <w:tcPr>
            <w:tcW w:w="2244" w:type="dxa"/>
            <w:tcBorders>
              <w:top w:val="nil"/>
              <w:left w:val="nil"/>
              <w:bottom w:val="single" w:sz="4" w:space="0" w:color="auto"/>
              <w:right w:val="single" w:sz="4" w:space="0" w:color="auto"/>
            </w:tcBorders>
            <w:shd w:val="clear" w:color="000000" w:fill="4F81BD"/>
            <w:vAlign w:val="center"/>
            <w:hideMark/>
          </w:tcPr>
          <w:p w14:paraId="54AE243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Standard</w:t>
            </w:r>
          </w:p>
        </w:tc>
        <w:tc>
          <w:tcPr>
            <w:tcW w:w="981" w:type="dxa"/>
            <w:tcBorders>
              <w:top w:val="nil"/>
              <w:left w:val="nil"/>
              <w:bottom w:val="single" w:sz="4" w:space="0" w:color="auto"/>
              <w:right w:val="single" w:sz="4" w:space="0" w:color="auto"/>
            </w:tcBorders>
            <w:shd w:val="clear" w:color="000000" w:fill="4F81BD"/>
            <w:vAlign w:val="center"/>
            <w:hideMark/>
          </w:tcPr>
          <w:p w14:paraId="37AFDA1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Advanced</w:t>
            </w:r>
          </w:p>
        </w:tc>
        <w:tc>
          <w:tcPr>
            <w:tcW w:w="928" w:type="dxa"/>
            <w:tcBorders>
              <w:top w:val="nil"/>
              <w:left w:val="nil"/>
              <w:bottom w:val="single" w:sz="4" w:space="0" w:color="auto"/>
              <w:right w:val="single" w:sz="4" w:space="0" w:color="auto"/>
            </w:tcBorders>
            <w:shd w:val="clear" w:color="000000" w:fill="4F81BD"/>
            <w:vAlign w:val="center"/>
            <w:hideMark/>
          </w:tcPr>
          <w:p w14:paraId="704DE3B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FFFFFF"/>
                <w:sz w:val="16"/>
                <w:szCs w:val="16"/>
                <w:lang w:val="en-ZA" w:eastAsia="en-ZA"/>
              </w:rPr>
            </w:pPr>
            <w:r w:rsidRPr="003A21D6">
              <w:rPr>
                <w:b/>
                <w:bCs/>
                <w:color w:val="FFFFFF"/>
                <w:sz w:val="16"/>
                <w:szCs w:val="16"/>
                <w:lang w:val="en-ZA" w:eastAsia="en-ZA"/>
              </w:rPr>
              <w:t>Premium</w:t>
            </w:r>
          </w:p>
        </w:tc>
      </w:tr>
      <w:tr w:rsidR="003A21D6" w:rsidRPr="003A21D6" w14:paraId="7A5ACA35" w14:textId="77777777" w:rsidTr="00BC779B">
        <w:trPr>
          <w:trHeight w:val="300"/>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5CC5A19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Management</w:t>
            </w:r>
          </w:p>
        </w:tc>
        <w:tc>
          <w:tcPr>
            <w:tcW w:w="33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D4C08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Availability - System uptime (excluding scheduled downtime)</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10EB988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98.5%</w:t>
            </w:r>
            <w:r w:rsidRPr="003A21D6">
              <w:rPr>
                <w:sz w:val="16"/>
                <w:szCs w:val="16"/>
                <w:lang w:val="en-ZA" w:eastAsia="en-ZA"/>
              </w:rPr>
              <w:br/>
              <w:t>10x7</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3947021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99.5%</w:t>
            </w:r>
            <w:r w:rsidRPr="003A21D6">
              <w:rPr>
                <w:sz w:val="16"/>
                <w:szCs w:val="16"/>
                <w:lang w:val="en-ZA" w:eastAsia="en-ZA"/>
              </w:rPr>
              <w:br/>
              <w:t>24x7</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74288C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99.9%</w:t>
            </w:r>
            <w:r w:rsidRPr="003A21D6">
              <w:rPr>
                <w:sz w:val="16"/>
                <w:szCs w:val="16"/>
                <w:lang w:val="en-ZA" w:eastAsia="en-ZA"/>
              </w:rPr>
              <w:br/>
              <w:t>24x7</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52AFF57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97.5%</w:t>
            </w:r>
            <w:r w:rsidRPr="003A21D6">
              <w:rPr>
                <w:sz w:val="16"/>
                <w:szCs w:val="16"/>
                <w:lang w:val="en-ZA" w:eastAsia="en-ZA"/>
              </w:rPr>
              <w:br/>
              <w:t>10x7</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4367A1B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98.5%</w:t>
            </w:r>
            <w:r w:rsidRPr="003A21D6">
              <w:rPr>
                <w:sz w:val="16"/>
                <w:szCs w:val="16"/>
                <w:lang w:val="en-ZA" w:eastAsia="en-ZA"/>
              </w:rPr>
              <w:br/>
              <w:t>24x7</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79B446D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98.5%</w:t>
            </w:r>
            <w:r w:rsidRPr="003A21D6">
              <w:rPr>
                <w:sz w:val="16"/>
                <w:szCs w:val="16"/>
                <w:lang w:val="en-ZA" w:eastAsia="en-ZA"/>
              </w:rPr>
              <w:br/>
              <w:t>24x7</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140DAF7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r w:rsidRPr="003A21D6">
              <w:rPr>
                <w:sz w:val="16"/>
                <w:szCs w:val="16"/>
                <w:lang w:val="en-ZA" w:eastAsia="en-ZA"/>
              </w:rPr>
              <w:br/>
              <w:t>10x7</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6C12607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97.5%</w:t>
            </w:r>
            <w:r w:rsidRPr="003A21D6">
              <w:rPr>
                <w:sz w:val="16"/>
                <w:szCs w:val="16"/>
                <w:lang w:val="en-ZA" w:eastAsia="en-ZA"/>
              </w:rPr>
              <w:br/>
              <w:t>24x7</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180ACFE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97.5%</w:t>
            </w:r>
            <w:r w:rsidRPr="003A21D6">
              <w:rPr>
                <w:sz w:val="16"/>
                <w:szCs w:val="16"/>
                <w:lang w:val="en-ZA" w:eastAsia="en-ZA"/>
              </w:rPr>
              <w:br/>
              <w:t>24x7</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71D7A11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784CFCE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 xml:space="preserve">Measure as an average across all servers. </w:t>
            </w:r>
            <w:r w:rsidRPr="003A21D6">
              <w:rPr>
                <w:sz w:val="16"/>
                <w:szCs w:val="16"/>
                <w:lang w:val="en-ZA" w:eastAsia="en-ZA"/>
              </w:rPr>
              <w:br/>
              <w:t>No more than 1% of all servers may exceed 3.03hrs downtime and no server may be down for more than 8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3C8FE1B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 xml:space="preserve">100% </w:t>
            </w:r>
            <w:r w:rsidRPr="003A21D6">
              <w:rPr>
                <w:sz w:val="16"/>
                <w:szCs w:val="16"/>
                <w:lang w:val="en-ZA" w:eastAsia="en-ZA"/>
              </w:rPr>
              <w:br/>
              <w:t>of all servers</w:t>
            </w:r>
            <w:r w:rsidRPr="003A21D6">
              <w:rPr>
                <w:sz w:val="16"/>
                <w:szCs w:val="16"/>
                <w:lang w:val="en-ZA" w:eastAsia="en-ZA"/>
              </w:rPr>
              <w:br/>
              <w:t>measured per server</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76D23C2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 xml:space="preserve">100% </w:t>
            </w:r>
            <w:r w:rsidRPr="003A21D6">
              <w:rPr>
                <w:sz w:val="16"/>
                <w:szCs w:val="16"/>
                <w:lang w:val="en-ZA" w:eastAsia="en-ZA"/>
              </w:rPr>
              <w:br/>
              <w:t>of all servers</w:t>
            </w:r>
            <w:r w:rsidRPr="003A21D6">
              <w:rPr>
                <w:sz w:val="16"/>
                <w:szCs w:val="16"/>
                <w:lang w:val="en-ZA" w:eastAsia="en-ZA"/>
              </w:rPr>
              <w:br/>
              <w:t>measured per server</w:t>
            </w:r>
          </w:p>
        </w:tc>
      </w:tr>
      <w:tr w:rsidR="003A21D6" w:rsidRPr="003A21D6" w14:paraId="6BD1DFFC" w14:textId="77777777" w:rsidTr="00BC779B">
        <w:trPr>
          <w:trHeight w:val="300"/>
        </w:trPr>
        <w:tc>
          <w:tcPr>
            <w:tcW w:w="1466" w:type="dxa"/>
            <w:vMerge/>
            <w:tcBorders>
              <w:top w:val="nil"/>
              <w:left w:val="single" w:sz="4" w:space="0" w:color="auto"/>
              <w:bottom w:val="single" w:sz="4" w:space="0" w:color="auto"/>
              <w:right w:val="single" w:sz="4" w:space="0" w:color="auto"/>
            </w:tcBorders>
            <w:vAlign w:val="center"/>
            <w:hideMark/>
          </w:tcPr>
          <w:p w14:paraId="080C40E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5921A15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7A36BFB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165FC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09430F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30280AC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B31C52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0F65AC6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4A94DF7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C4C9F9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3293E7E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6F35818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72B62F3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23E4C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3B16915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1EB953E3" w14:textId="77777777" w:rsidTr="00BC779B">
        <w:trPr>
          <w:trHeight w:val="765"/>
        </w:trPr>
        <w:tc>
          <w:tcPr>
            <w:tcW w:w="1466" w:type="dxa"/>
            <w:vMerge/>
            <w:tcBorders>
              <w:top w:val="nil"/>
              <w:left w:val="single" w:sz="4" w:space="0" w:color="auto"/>
              <w:bottom w:val="single" w:sz="4" w:space="0" w:color="auto"/>
              <w:right w:val="single" w:sz="4" w:space="0" w:color="auto"/>
            </w:tcBorders>
            <w:vAlign w:val="center"/>
            <w:hideMark/>
          </w:tcPr>
          <w:p w14:paraId="6D8AC7A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001A03F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116304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B46298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5DB4B25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782AA7E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1777D27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AD0C8D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66B6864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34A09E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4A6B31B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0D5F464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1B17C18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7968003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25DCB28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0412EEF8" w14:textId="77777777" w:rsidTr="00BC779B">
        <w:trPr>
          <w:trHeight w:val="409"/>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46D3EE7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Maintenance and refresh</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4B6F9A7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 Mean time to apply all approved patches (from time of approval to install)</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385247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5D4B84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CAE6DD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days</w:t>
            </w:r>
          </w:p>
        </w:tc>
        <w:tc>
          <w:tcPr>
            <w:tcW w:w="1248" w:type="dxa"/>
            <w:tcBorders>
              <w:top w:val="nil"/>
              <w:left w:val="nil"/>
              <w:bottom w:val="single" w:sz="4" w:space="0" w:color="auto"/>
              <w:right w:val="single" w:sz="4" w:space="0" w:color="auto"/>
            </w:tcBorders>
            <w:shd w:val="clear" w:color="auto" w:fill="auto"/>
            <w:vAlign w:val="center"/>
            <w:hideMark/>
          </w:tcPr>
          <w:p w14:paraId="4AB86F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tcBorders>
              <w:top w:val="nil"/>
              <w:left w:val="nil"/>
              <w:bottom w:val="single" w:sz="4" w:space="0" w:color="auto"/>
              <w:right w:val="single" w:sz="4" w:space="0" w:color="auto"/>
            </w:tcBorders>
            <w:shd w:val="clear" w:color="auto" w:fill="auto"/>
            <w:vAlign w:val="center"/>
            <w:hideMark/>
          </w:tcPr>
          <w:p w14:paraId="20A3FDD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981" w:type="dxa"/>
            <w:tcBorders>
              <w:top w:val="nil"/>
              <w:left w:val="nil"/>
              <w:bottom w:val="single" w:sz="4" w:space="0" w:color="auto"/>
              <w:right w:val="single" w:sz="4" w:space="0" w:color="auto"/>
            </w:tcBorders>
            <w:shd w:val="clear" w:color="auto" w:fill="auto"/>
            <w:vAlign w:val="center"/>
            <w:hideMark/>
          </w:tcPr>
          <w:p w14:paraId="4E4D892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928" w:type="dxa"/>
            <w:tcBorders>
              <w:top w:val="nil"/>
              <w:left w:val="nil"/>
              <w:bottom w:val="single" w:sz="4" w:space="0" w:color="auto"/>
              <w:right w:val="single" w:sz="4" w:space="0" w:color="auto"/>
            </w:tcBorders>
            <w:shd w:val="clear" w:color="auto" w:fill="auto"/>
            <w:vAlign w:val="center"/>
            <w:hideMark/>
          </w:tcPr>
          <w:p w14:paraId="0F928C0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r>
      <w:tr w:rsidR="003A21D6" w:rsidRPr="003A21D6" w14:paraId="428311D2"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65664E5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D7A2C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Serviceability - Mean Time to Restore (MTTR) 99% of devices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0B8C002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14EEFF4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2FC3631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75BC3FB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51E546B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63D5CDD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1C468D4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59A6539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5CE121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43CEB89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6C8D30B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7F92692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2ED87EB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r>
      <w:tr w:rsidR="003A21D6" w:rsidRPr="003A21D6" w14:paraId="269BAC7D"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394F741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382659A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324AECD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7F6D716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24A5B4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406775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71BEBC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55307E6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406E9BE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E5F95E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406A67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6E2D247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54DD692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D191C7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5767079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773C3365"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3D34EF7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32D3304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6AEECB6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5FF466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0D3CB89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6D82EE5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2FD9BB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64C039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D337E1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B79335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43B260A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2D3393C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2EBA203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572209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765A09F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226B97A6"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5B8CA99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3087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Reliability - Number of repeat allowed faults on a CI per quarter</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12783AF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297B9E2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66F186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6F0735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02A5F1E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333DD4A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6613EB2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25320C6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C12398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3235209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3B3138E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6A61824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39D102F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23D607B5"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14A56D9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2969C2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595391A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7607A24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1DE8C21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56A35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69C372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41FD96E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389423A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6283C1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709645A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4FFBD95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0BCD89D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72DCF8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637F406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715D637E"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64F27A4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4548DE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1795CB4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8A5569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29F79DD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1B7044A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D05E5C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264CBE7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693487E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1F4F19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3889FA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20556F8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08A4C0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383416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4D7089A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21C5667A" w14:textId="77777777" w:rsidTr="00BC779B">
        <w:trPr>
          <w:trHeight w:val="600"/>
        </w:trPr>
        <w:tc>
          <w:tcPr>
            <w:tcW w:w="1466" w:type="dxa"/>
            <w:vMerge/>
            <w:tcBorders>
              <w:top w:val="nil"/>
              <w:left w:val="single" w:sz="4" w:space="0" w:color="auto"/>
              <w:bottom w:val="single" w:sz="4" w:space="0" w:color="auto"/>
              <w:right w:val="single" w:sz="4" w:space="0" w:color="auto"/>
            </w:tcBorders>
            <w:vAlign w:val="center"/>
            <w:hideMark/>
          </w:tcPr>
          <w:p w14:paraId="26BECF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0138105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provision a virtual server and associated storage and backups (if required)</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ED7E45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B60F9A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255C17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business days</w:t>
            </w:r>
          </w:p>
        </w:tc>
        <w:tc>
          <w:tcPr>
            <w:tcW w:w="1248" w:type="dxa"/>
            <w:tcBorders>
              <w:top w:val="nil"/>
              <w:left w:val="nil"/>
              <w:bottom w:val="single" w:sz="4" w:space="0" w:color="auto"/>
              <w:right w:val="single" w:sz="4" w:space="0" w:color="auto"/>
            </w:tcBorders>
            <w:shd w:val="clear" w:color="auto" w:fill="auto"/>
            <w:vAlign w:val="center"/>
            <w:hideMark/>
          </w:tcPr>
          <w:p w14:paraId="5EEB2D7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F3B51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7B200A37" w14:textId="77777777" w:rsidTr="00BC779B">
        <w:trPr>
          <w:trHeight w:val="503"/>
        </w:trPr>
        <w:tc>
          <w:tcPr>
            <w:tcW w:w="1466" w:type="dxa"/>
            <w:vMerge/>
            <w:tcBorders>
              <w:top w:val="nil"/>
              <w:left w:val="single" w:sz="4" w:space="0" w:color="auto"/>
              <w:bottom w:val="single" w:sz="4" w:space="0" w:color="auto"/>
              <w:right w:val="single" w:sz="4" w:space="0" w:color="auto"/>
            </w:tcBorders>
            <w:vAlign w:val="center"/>
            <w:hideMark/>
          </w:tcPr>
          <w:p w14:paraId="2CF90AB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691C273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decommission a server from final approval</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819D0B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1698F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9A07AA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 business days</w:t>
            </w:r>
          </w:p>
        </w:tc>
        <w:tc>
          <w:tcPr>
            <w:tcW w:w="1248" w:type="dxa"/>
            <w:tcBorders>
              <w:top w:val="nil"/>
              <w:left w:val="nil"/>
              <w:bottom w:val="single" w:sz="4" w:space="0" w:color="auto"/>
              <w:right w:val="single" w:sz="4" w:space="0" w:color="auto"/>
            </w:tcBorders>
            <w:shd w:val="clear" w:color="auto" w:fill="auto"/>
            <w:vAlign w:val="center"/>
            <w:hideMark/>
          </w:tcPr>
          <w:p w14:paraId="3C8EF9B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540FBF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559CAEF0" w14:textId="77777777" w:rsidTr="00BC779B">
        <w:trPr>
          <w:trHeight w:val="253"/>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34D34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Incident and Problem Management</w:t>
            </w:r>
          </w:p>
        </w:tc>
        <w:tc>
          <w:tcPr>
            <w:tcW w:w="1766" w:type="dxa"/>
            <w:vMerge w:val="restart"/>
            <w:tcBorders>
              <w:top w:val="nil"/>
              <w:left w:val="single" w:sz="4" w:space="0" w:color="auto"/>
              <w:bottom w:val="single" w:sz="4" w:space="0" w:color="auto"/>
              <w:right w:val="single" w:sz="4" w:space="0" w:color="auto"/>
            </w:tcBorders>
            <w:shd w:val="clear" w:color="auto" w:fill="auto"/>
            <w:vAlign w:val="center"/>
            <w:hideMark/>
          </w:tcPr>
          <w:p w14:paraId="609AD31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sz w:val="16"/>
                <w:szCs w:val="16"/>
                <w:lang w:val="en-ZA" w:eastAsia="en-ZA"/>
              </w:rPr>
            </w:pPr>
            <w:r w:rsidRPr="003A21D6">
              <w:rPr>
                <w:b/>
                <w:bCs/>
                <w:sz w:val="16"/>
                <w:szCs w:val="16"/>
                <w:lang w:val="en-ZA" w:eastAsia="en-ZA"/>
              </w:rPr>
              <w:t>Mean time</w:t>
            </w:r>
            <w:r w:rsidRPr="003A21D6">
              <w:rPr>
                <w:b/>
                <w:bCs/>
                <w:sz w:val="16"/>
                <w:szCs w:val="16"/>
                <w:lang w:val="en-ZA" w:eastAsia="en-ZA"/>
              </w:rPr>
              <w:br/>
              <w:t>to resolve</w:t>
            </w:r>
            <w:r w:rsidRPr="003A21D6">
              <w:rPr>
                <w:b/>
                <w:bCs/>
                <w:sz w:val="16"/>
                <w:szCs w:val="16"/>
                <w:lang w:val="en-ZA" w:eastAsia="en-ZA"/>
              </w:rPr>
              <w:br/>
              <w:t>tickets</w:t>
            </w:r>
          </w:p>
        </w:tc>
        <w:tc>
          <w:tcPr>
            <w:tcW w:w="1631" w:type="dxa"/>
            <w:vMerge w:val="restart"/>
            <w:tcBorders>
              <w:top w:val="nil"/>
              <w:left w:val="single" w:sz="4" w:space="0" w:color="auto"/>
              <w:bottom w:val="single" w:sz="4" w:space="0" w:color="auto"/>
              <w:right w:val="single" w:sz="4" w:space="0" w:color="auto"/>
            </w:tcBorders>
            <w:shd w:val="clear" w:color="auto" w:fill="auto"/>
            <w:vAlign w:val="center"/>
            <w:hideMark/>
          </w:tcPr>
          <w:p w14:paraId="2E9FFF7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 Mean time to resolve critical (P1) incident</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4B17DB8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6D4DDAC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5ECFE7F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 hour</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6903453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3D84838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1FB61B9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284C87D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16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1B04B1E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1E29C07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42CA3F8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63F3AF6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169DC7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3E080B0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1E4D2A7C"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76F0166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7397AEB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1D16080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713EF03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16939CD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37F3E8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3276F2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AE07D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513B1F7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643215A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7074AAA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46C4FCA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0E1E51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3C28FDA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B98CAD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7FA955C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574AAB26"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1163938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341EF8D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233CE0F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718F388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1E79446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2D40F7E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307361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5795D0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2BF3FAA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49E3388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CFC497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59A48F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6AED3E0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2A71BC1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84A33B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01AFFB5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6D8C5117"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6694A98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7038468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val="restart"/>
            <w:tcBorders>
              <w:top w:val="nil"/>
              <w:left w:val="single" w:sz="4" w:space="0" w:color="auto"/>
              <w:bottom w:val="single" w:sz="4" w:space="0" w:color="auto"/>
              <w:right w:val="single" w:sz="4" w:space="0" w:color="auto"/>
            </w:tcBorders>
            <w:shd w:val="clear" w:color="auto" w:fill="auto"/>
            <w:vAlign w:val="center"/>
            <w:hideMark/>
          </w:tcPr>
          <w:p w14:paraId="39F79D5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 Mean time to resolve</w:t>
            </w:r>
            <w:r w:rsidRPr="003A21D6">
              <w:rPr>
                <w:sz w:val="16"/>
                <w:szCs w:val="16"/>
                <w:lang w:val="en-ZA" w:eastAsia="en-ZA"/>
              </w:rPr>
              <w:br/>
              <w:t>major (P2) incident</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6B5CC2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609671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69FE05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3E6E0C8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1EE33CE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EA3798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3079F83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24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5233934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20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1FA68B2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16 hours</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53340D2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0EE9C32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97%</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38EF655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530E7AD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0DD7B2CA"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3B0FD34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6928D7E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5EEFB0F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C645A0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0DEB32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1A8AEB1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5E6A36C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BC49DE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30EA7B7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E8E4D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43980F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4D1510F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3C39BFE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0E83124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55FF03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5C8FA5C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5C08DC36"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26F2ADA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46FC90F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625267D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E67671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FEAED7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2A3ED3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45CFC5F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EEAB26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1CCA13A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0F617E8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A40FBF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1A0EAE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4056107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40C3C0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0B49CC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1BEFDD4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48B6EAA5"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5AF4E14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7F733C9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val="restart"/>
            <w:tcBorders>
              <w:top w:val="nil"/>
              <w:left w:val="single" w:sz="4" w:space="0" w:color="auto"/>
              <w:bottom w:val="single" w:sz="4" w:space="0" w:color="auto"/>
              <w:right w:val="single" w:sz="4" w:space="0" w:color="auto"/>
            </w:tcBorders>
            <w:shd w:val="clear" w:color="auto" w:fill="auto"/>
            <w:vAlign w:val="center"/>
            <w:hideMark/>
          </w:tcPr>
          <w:p w14:paraId="02E7E72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resolve minor (P3&amp;P4) incident (Non-CI linked)</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159BF13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1A82160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0B94518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540978D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18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0A6DE28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14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3497B8F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 hours</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14:paraId="3B9EF1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36 hours</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5B9D266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28 hours</w:t>
            </w:r>
          </w:p>
        </w:tc>
        <w:tc>
          <w:tcPr>
            <w:tcW w:w="901" w:type="dxa"/>
            <w:vMerge w:val="restart"/>
            <w:tcBorders>
              <w:top w:val="nil"/>
              <w:left w:val="single" w:sz="4" w:space="0" w:color="auto"/>
              <w:bottom w:val="single" w:sz="4" w:space="0" w:color="auto"/>
              <w:right w:val="single" w:sz="4" w:space="0" w:color="auto"/>
            </w:tcBorders>
            <w:shd w:val="clear" w:color="auto" w:fill="auto"/>
            <w:vAlign w:val="center"/>
            <w:hideMark/>
          </w:tcPr>
          <w:p w14:paraId="36D796D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24 hours</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14:paraId="07C3546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vMerge w:val="restart"/>
            <w:tcBorders>
              <w:top w:val="nil"/>
              <w:left w:val="single" w:sz="4" w:space="0" w:color="auto"/>
              <w:bottom w:val="single" w:sz="4" w:space="0" w:color="auto"/>
              <w:right w:val="single" w:sz="4" w:space="0" w:color="auto"/>
            </w:tcBorders>
            <w:shd w:val="clear" w:color="auto" w:fill="auto"/>
            <w:vAlign w:val="center"/>
            <w:hideMark/>
          </w:tcPr>
          <w:p w14:paraId="6B89F5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269BC93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14:paraId="41828F0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r>
      <w:tr w:rsidR="003A21D6" w:rsidRPr="003A21D6" w14:paraId="385E98CE"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2C549EA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45561C1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137F9E0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1DD606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4C9548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7ABC561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640BB0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1C52E3D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32FA833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4F88E15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5138E8C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0F47A41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4A6DDE5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73F88CD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21402C5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35F2A2D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7F0FE4C2" w14:textId="77777777" w:rsidTr="00BC779B">
        <w:trPr>
          <w:trHeight w:val="253"/>
        </w:trPr>
        <w:tc>
          <w:tcPr>
            <w:tcW w:w="1466" w:type="dxa"/>
            <w:vMerge/>
            <w:tcBorders>
              <w:top w:val="nil"/>
              <w:left w:val="single" w:sz="4" w:space="0" w:color="auto"/>
              <w:bottom w:val="single" w:sz="4" w:space="0" w:color="auto"/>
              <w:right w:val="single" w:sz="4" w:space="0" w:color="auto"/>
            </w:tcBorders>
            <w:vAlign w:val="center"/>
            <w:hideMark/>
          </w:tcPr>
          <w:p w14:paraId="2018EA3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76DEB9A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vMerge/>
            <w:tcBorders>
              <w:top w:val="nil"/>
              <w:left w:val="single" w:sz="4" w:space="0" w:color="auto"/>
              <w:bottom w:val="single" w:sz="4" w:space="0" w:color="auto"/>
              <w:right w:val="single" w:sz="4" w:space="0" w:color="auto"/>
            </w:tcBorders>
            <w:vAlign w:val="center"/>
            <w:hideMark/>
          </w:tcPr>
          <w:p w14:paraId="5984AB1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51A5259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47A0ED1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03B3C11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2203DC1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091E0E9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6122298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10" w:type="dxa"/>
            <w:vMerge/>
            <w:tcBorders>
              <w:top w:val="nil"/>
              <w:left w:val="single" w:sz="4" w:space="0" w:color="auto"/>
              <w:bottom w:val="single" w:sz="4" w:space="0" w:color="auto"/>
              <w:right w:val="single" w:sz="4" w:space="0" w:color="auto"/>
            </w:tcBorders>
            <w:vAlign w:val="center"/>
            <w:hideMark/>
          </w:tcPr>
          <w:p w14:paraId="769FA06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64D9FF3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01" w:type="dxa"/>
            <w:vMerge/>
            <w:tcBorders>
              <w:top w:val="nil"/>
              <w:left w:val="single" w:sz="4" w:space="0" w:color="auto"/>
              <w:bottom w:val="single" w:sz="4" w:space="0" w:color="auto"/>
              <w:right w:val="single" w:sz="4" w:space="0" w:color="auto"/>
            </w:tcBorders>
            <w:vAlign w:val="center"/>
            <w:hideMark/>
          </w:tcPr>
          <w:p w14:paraId="1A1FB7D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1248" w:type="dxa"/>
            <w:vMerge/>
            <w:tcBorders>
              <w:top w:val="nil"/>
              <w:left w:val="single" w:sz="4" w:space="0" w:color="auto"/>
              <w:bottom w:val="single" w:sz="4" w:space="0" w:color="auto"/>
              <w:right w:val="single" w:sz="4" w:space="0" w:color="auto"/>
            </w:tcBorders>
            <w:vAlign w:val="center"/>
            <w:hideMark/>
          </w:tcPr>
          <w:p w14:paraId="4DDD9AE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2244" w:type="dxa"/>
            <w:vMerge/>
            <w:tcBorders>
              <w:top w:val="nil"/>
              <w:left w:val="single" w:sz="4" w:space="0" w:color="auto"/>
              <w:bottom w:val="single" w:sz="4" w:space="0" w:color="auto"/>
              <w:right w:val="single" w:sz="4" w:space="0" w:color="auto"/>
            </w:tcBorders>
            <w:vAlign w:val="center"/>
            <w:hideMark/>
          </w:tcPr>
          <w:p w14:paraId="498CBFA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81" w:type="dxa"/>
            <w:vMerge/>
            <w:tcBorders>
              <w:top w:val="nil"/>
              <w:left w:val="single" w:sz="4" w:space="0" w:color="auto"/>
              <w:bottom w:val="single" w:sz="4" w:space="0" w:color="auto"/>
              <w:right w:val="single" w:sz="4" w:space="0" w:color="auto"/>
            </w:tcBorders>
            <w:vAlign w:val="center"/>
            <w:hideMark/>
          </w:tcPr>
          <w:p w14:paraId="37A034F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c>
          <w:tcPr>
            <w:tcW w:w="928" w:type="dxa"/>
            <w:vMerge/>
            <w:tcBorders>
              <w:top w:val="nil"/>
              <w:left w:val="single" w:sz="4" w:space="0" w:color="auto"/>
              <w:bottom w:val="single" w:sz="4" w:space="0" w:color="auto"/>
              <w:right w:val="single" w:sz="4" w:space="0" w:color="auto"/>
            </w:tcBorders>
            <w:vAlign w:val="center"/>
            <w:hideMark/>
          </w:tcPr>
          <w:p w14:paraId="181BD6E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p>
        </w:tc>
      </w:tr>
      <w:tr w:rsidR="003A21D6" w:rsidRPr="003A21D6" w14:paraId="1257DAC7" w14:textId="77777777" w:rsidTr="00BC779B">
        <w:trPr>
          <w:trHeight w:val="1103"/>
        </w:trPr>
        <w:tc>
          <w:tcPr>
            <w:tcW w:w="1466" w:type="dxa"/>
            <w:vMerge/>
            <w:tcBorders>
              <w:top w:val="nil"/>
              <w:left w:val="single" w:sz="4" w:space="0" w:color="auto"/>
              <w:bottom w:val="single" w:sz="4" w:space="0" w:color="auto"/>
              <w:right w:val="single" w:sz="4" w:space="0" w:color="auto"/>
            </w:tcBorders>
            <w:vAlign w:val="center"/>
            <w:hideMark/>
          </w:tcPr>
          <w:p w14:paraId="1FC7D0F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tcBorders>
              <w:top w:val="nil"/>
              <w:left w:val="nil"/>
              <w:bottom w:val="single" w:sz="4" w:space="0" w:color="auto"/>
              <w:right w:val="single" w:sz="4" w:space="0" w:color="auto"/>
            </w:tcBorders>
            <w:shd w:val="clear" w:color="auto" w:fill="auto"/>
            <w:vAlign w:val="center"/>
            <w:hideMark/>
          </w:tcPr>
          <w:p w14:paraId="4FA7D87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Mean time to submit reports</w:t>
            </w:r>
          </w:p>
        </w:tc>
        <w:tc>
          <w:tcPr>
            <w:tcW w:w="1631" w:type="dxa"/>
            <w:tcBorders>
              <w:top w:val="nil"/>
              <w:left w:val="nil"/>
              <w:bottom w:val="single" w:sz="4" w:space="0" w:color="auto"/>
              <w:right w:val="single" w:sz="4" w:space="0" w:color="auto"/>
            </w:tcBorders>
            <w:shd w:val="clear" w:color="auto" w:fill="auto"/>
            <w:vAlign w:val="center"/>
            <w:hideMark/>
          </w:tcPr>
          <w:p w14:paraId="75280D1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submit</w:t>
            </w:r>
            <w:r w:rsidRPr="003A21D6">
              <w:rPr>
                <w:sz w:val="16"/>
                <w:szCs w:val="16"/>
                <w:lang w:val="en-ZA" w:eastAsia="en-ZA"/>
              </w:rPr>
              <w:br/>
              <w:t>the information for the first draft Root Cause Analysis Report (from resolution of the incident)</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C8A3C1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E2FFC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1E4387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days</w:t>
            </w:r>
          </w:p>
        </w:tc>
        <w:tc>
          <w:tcPr>
            <w:tcW w:w="1248" w:type="dxa"/>
            <w:tcBorders>
              <w:top w:val="nil"/>
              <w:left w:val="nil"/>
              <w:bottom w:val="single" w:sz="4" w:space="0" w:color="auto"/>
              <w:right w:val="single" w:sz="4" w:space="0" w:color="auto"/>
            </w:tcBorders>
            <w:shd w:val="clear" w:color="auto" w:fill="auto"/>
            <w:vAlign w:val="center"/>
            <w:hideMark/>
          </w:tcPr>
          <w:p w14:paraId="7B56EF3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5124F85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r>
      <w:tr w:rsidR="003A21D6" w:rsidRPr="003A21D6" w14:paraId="6DF2C2BA" w14:textId="77777777" w:rsidTr="00BC779B">
        <w:trPr>
          <w:trHeight w:val="923"/>
        </w:trPr>
        <w:tc>
          <w:tcPr>
            <w:tcW w:w="1466" w:type="dxa"/>
            <w:tcBorders>
              <w:top w:val="nil"/>
              <w:left w:val="single" w:sz="4" w:space="0" w:color="auto"/>
              <w:bottom w:val="single" w:sz="4" w:space="0" w:color="auto"/>
              <w:right w:val="single" w:sz="4" w:space="0" w:color="auto"/>
            </w:tcBorders>
            <w:shd w:val="clear" w:color="000000" w:fill="DBE5F1"/>
            <w:vAlign w:val="center"/>
            <w:hideMark/>
          </w:tcPr>
          <w:p w14:paraId="4F70CE7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Configuration management</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35ADCB0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provide information regarding any update on system configuration to enable the update of the Configuration Management System</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7539C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  business day</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DA4A7E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0C9825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  business days</w:t>
            </w:r>
          </w:p>
        </w:tc>
        <w:tc>
          <w:tcPr>
            <w:tcW w:w="1248" w:type="dxa"/>
            <w:tcBorders>
              <w:top w:val="nil"/>
              <w:left w:val="nil"/>
              <w:bottom w:val="single" w:sz="4" w:space="0" w:color="auto"/>
              <w:right w:val="single" w:sz="4" w:space="0" w:color="auto"/>
            </w:tcBorders>
            <w:shd w:val="clear" w:color="auto" w:fill="auto"/>
            <w:vAlign w:val="center"/>
            <w:hideMark/>
          </w:tcPr>
          <w:p w14:paraId="4D99F30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260D79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r>
      <w:tr w:rsidR="003A21D6" w:rsidRPr="003A21D6" w14:paraId="538FE257" w14:textId="77777777" w:rsidTr="00BC779B">
        <w:trPr>
          <w:trHeight w:val="480"/>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25584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r w:rsidRPr="003A21D6">
              <w:rPr>
                <w:b/>
                <w:bCs/>
                <w:color w:val="1F497D"/>
                <w:sz w:val="16"/>
                <w:szCs w:val="16"/>
                <w:lang w:val="en-ZA" w:eastAsia="en-ZA"/>
              </w:rPr>
              <w:t>Information Security</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54B8554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 Anti-malware agents deployed and active on entire server estate</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EABD16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08CD24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56CC02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1248" w:type="dxa"/>
            <w:tcBorders>
              <w:top w:val="nil"/>
              <w:left w:val="nil"/>
              <w:bottom w:val="single" w:sz="4" w:space="0" w:color="auto"/>
              <w:right w:val="single" w:sz="4" w:space="0" w:color="auto"/>
            </w:tcBorders>
            <w:shd w:val="clear" w:color="auto" w:fill="auto"/>
            <w:vAlign w:val="center"/>
            <w:hideMark/>
          </w:tcPr>
          <w:p w14:paraId="0815168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2C0EEC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78E57524" w14:textId="77777777" w:rsidTr="00BC779B">
        <w:trPr>
          <w:trHeight w:val="529"/>
        </w:trPr>
        <w:tc>
          <w:tcPr>
            <w:tcW w:w="1466" w:type="dxa"/>
            <w:vMerge/>
            <w:tcBorders>
              <w:top w:val="nil"/>
              <w:left w:val="single" w:sz="4" w:space="0" w:color="auto"/>
              <w:bottom w:val="single" w:sz="4" w:space="0" w:color="auto"/>
              <w:right w:val="single" w:sz="4" w:space="0" w:color="auto"/>
            </w:tcBorders>
            <w:vAlign w:val="center"/>
            <w:hideMark/>
          </w:tcPr>
          <w:p w14:paraId="51EB02E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3FDBA6A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Mean time to conduct vulnerabilities scans and remediate findings on servers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894E7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30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37E1DA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45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84380B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60 days</w:t>
            </w:r>
          </w:p>
        </w:tc>
        <w:tc>
          <w:tcPr>
            <w:tcW w:w="1248" w:type="dxa"/>
            <w:tcBorders>
              <w:top w:val="nil"/>
              <w:left w:val="nil"/>
              <w:bottom w:val="single" w:sz="4" w:space="0" w:color="auto"/>
              <w:right w:val="single" w:sz="4" w:space="0" w:color="auto"/>
            </w:tcBorders>
            <w:shd w:val="clear" w:color="auto" w:fill="auto"/>
            <w:vAlign w:val="center"/>
            <w:hideMark/>
          </w:tcPr>
          <w:p w14:paraId="20AD63B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36D733A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r>
      <w:tr w:rsidR="003A21D6" w:rsidRPr="003A21D6" w14:paraId="11E3EC64" w14:textId="77777777" w:rsidTr="00BC779B">
        <w:trPr>
          <w:trHeight w:val="450"/>
        </w:trPr>
        <w:tc>
          <w:tcPr>
            <w:tcW w:w="1466" w:type="dxa"/>
            <w:tcBorders>
              <w:top w:val="nil"/>
              <w:left w:val="single" w:sz="4" w:space="0" w:color="auto"/>
              <w:bottom w:val="single" w:sz="4" w:space="0" w:color="auto"/>
              <w:right w:val="single" w:sz="4" w:space="0" w:color="auto"/>
            </w:tcBorders>
            <w:shd w:val="clear" w:color="000000" w:fill="DBE5F1"/>
            <w:vAlign w:val="center"/>
            <w:hideMark/>
          </w:tcPr>
          <w:p w14:paraId="15CBE05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Customer Satisfaction</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496B140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Minimum percentage of satisfied users </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2BECD60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7DC3A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6CFD1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70%</w:t>
            </w:r>
          </w:p>
        </w:tc>
        <w:tc>
          <w:tcPr>
            <w:tcW w:w="1248" w:type="dxa"/>
            <w:tcBorders>
              <w:top w:val="nil"/>
              <w:left w:val="nil"/>
              <w:bottom w:val="single" w:sz="4" w:space="0" w:color="auto"/>
              <w:right w:val="single" w:sz="4" w:space="0" w:color="auto"/>
            </w:tcBorders>
            <w:shd w:val="clear" w:color="auto" w:fill="auto"/>
            <w:vAlign w:val="center"/>
            <w:hideMark/>
          </w:tcPr>
          <w:p w14:paraId="3D9E600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FD7B91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525FEAD" w14:textId="77777777" w:rsidTr="00BC779B">
        <w:trPr>
          <w:trHeight w:val="360"/>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6FF06D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Inclusions</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75AF4C2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Input to Service Improvement Plans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10908C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business day</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2A26BF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C14F35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business days</w:t>
            </w:r>
          </w:p>
        </w:tc>
        <w:tc>
          <w:tcPr>
            <w:tcW w:w="1248" w:type="dxa"/>
            <w:tcBorders>
              <w:top w:val="nil"/>
              <w:left w:val="nil"/>
              <w:bottom w:val="single" w:sz="4" w:space="0" w:color="auto"/>
              <w:right w:val="single" w:sz="4" w:space="0" w:color="auto"/>
            </w:tcBorders>
            <w:shd w:val="clear" w:color="auto" w:fill="auto"/>
            <w:vAlign w:val="center"/>
            <w:hideMark/>
          </w:tcPr>
          <w:p w14:paraId="6AC8402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1F52C39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2E1BD60" w14:textId="77777777" w:rsidTr="00BC779B">
        <w:trPr>
          <w:trHeight w:val="529"/>
        </w:trPr>
        <w:tc>
          <w:tcPr>
            <w:tcW w:w="1466" w:type="dxa"/>
            <w:vMerge/>
            <w:tcBorders>
              <w:top w:val="nil"/>
              <w:left w:val="single" w:sz="4" w:space="0" w:color="auto"/>
              <w:bottom w:val="single" w:sz="4" w:space="0" w:color="auto"/>
              <w:right w:val="single" w:sz="4" w:space="0" w:color="auto"/>
            </w:tcBorders>
            <w:vAlign w:val="center"/>
            <w:hideMark/>
          </w:tcPr>
          <w:p w14:paraId="5DA7FAA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1046CCC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Successful execution of Service Improvement Plans within agreed timelines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72AC36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E977A2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436BA7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1248" w:type="dxa"/>
            <w:tcBorders>
              <w:top w:val="nil"/>
              <w:left w:val="nil"/>
              <w:bottom w:val="single" w:sz="4" w:space="0" w:color="auto"/>
              <w:right w:val="single" w:sz="4" w:space="0" w:color="auto"/>
            </w:tcBorders>
            <w:shd w:val="clear" w:color="auto" w:fill="auto"/>
            <w:vAlign w:val="center"/>
            <w:hideMark/>
          </w:tcPr>
          <w:p w14:paraId="229BF77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5472603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0236A531" w14:textId="77777777" w:rsidTr="00BC779B">
        <w:trPr>
          <w:trHeight w:val="503"/>
        </w:trPr>
        <w:tc>
          <w:tcPr>
            <w:tcW w:w="1466" w:type="dxa"/>
            <w:vMerge/>
            <w:tcBorders>
              <w:top w:val="nil"/>
              <w:left w:val="single" w:sz="4" w:space="0" w:color="auto"/>
              <w:bottom w:val="single" w:sz="4" w:space="0" w:color="auto"/>
              <w:right w:val="single" w:sz="4" w:space="0" w:color="auto"/>
            </w:tcBorders>
            <w:vAlign w:val="center"/>
            <w:hideMark/>
          </w:tcPr>
          <w:p w14:paraId="692AE9D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2E59880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Delivery on </w:t>
            </w:r>
            <w:proofErr w:type="spellStart"/>
            <w:r w:rsidRPr="003A21D6">
              <w:rPr>
                <w:sz w:val="16"/>
                <w:szCs w:val="16"/>
                <w:lang w:val="en-ZA" w:eastAsia="en-ZA"/>
              </w:rPr>
              <w:t>Adhoc</w:t>
            </w:r>
            <w:proofErr w:type="spellEnd"/>
            <w:r w:rsidRPr="003A21D6">
              <w:rPr>
                <w:sz w:val="16"/>
                <w:szCs w:val="16"/>
                <w:lang w:val="en-ZA" w:eastAsia="en-ZA"/>
              </w:rPr>
              <w:t xml:space="preserve"> reports when requested</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BC4C48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r w:rsidRPr="003A21D6">
              <w:rPr>
                <w:sz w:val="16"/>
                <w:szCs w:val="16"/>
                <w:lang w:val="en-ZA" w:eastAsia="en-ZA"/>
              </w:rPr>
              <w:br/>
              <w:t>in 3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6B4EB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r w:rsidRPr="003A21D6">
              <w:rPr>
                <w:sz w:val="16"/>
                <w:szCs w:val="16"/>
                <w:lang w:val="en-ZA" w:eastAsia="en-ZA"/>
              </w:rPr>
              <w:br/>
              <w:t>in 3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5B4BF6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r w:rsidRPr="003A21D6">
              <w:rPr>
                <w:sz w:val="16"/>
                <w:szCs w:val="16"/>
                <w:lang w:val="en-ZA" w:eastAsia="en-ZA"/>
              </w:rPr>
              <w:br/>
              <w:t>in 3 days</w:t>
            </w:r>
          </w:p>
        </w:tc>
        <w:tc>
          <w:tcPr>
            <w:tcW w:w="1248" w:type="dxa"/>
            <w:tcBorders>
              <w:top w:val="nil"/>
              <w:left w:val="nil"/>
              <w:bottom w:val="single" w:sz="4" w:space="0" w:color="auto"/>
              <w:right w:val="single" w:sz="4" w:space="0" w:color="auto"/>
            </w:tcBorders>
            <w:shd w:val="clear" w:color="auto" w:fill="auto"/>
            <w:vAlign w:val="center"/>
            <w:hideMark/>
          </w:tcPr>
          <w:p w14:paraId="621F634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69306F9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68D4AF23" w14:textId="77777777" w:rsidTr="00BC779B">
        <w:trPr>
          <w:trHeight w:val="263"/>
        </w:trPr>
        <w:tc>
          <w:tcPr>
            <w:tcW w:w="1466" w:type="dxa"/>
            <w:vMerge/>
            <w:tcBorders>
              <w:top w:val="nil"/>
              <w:left w:val="single" w:sz="4" w:space="0" w:color="auto"/>
              <w:bottom w:val="single" w:sz="4" w:space="0" w:color="auto"/>
              <w:right w:val="single" w:sz="4" w:space="0" w:color="auto"/>
            </w:tcBorders>
            <w:vAlign w:val="center"/>
            <w:hideMark/>
          </w:tcPr>
          <w:p w14:paraId="056C03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1BCB152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Report on recalls for resolved Incidents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8F86E3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&gt;=2%</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DA9AE8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&gt;=3%</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199CD9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&gt;=5%</w:t>
            </w:r>
          </w:p>
        </w:tc>
        <w:tc>
          <w:tcPr>
            <w:tcW w:w="1248" w:type="dxa"/>
            <w:tcBorders>
              <w:top w:val="nil"/>
              <w:left w:val="nil"/>
              <w:bottom w:val="single" w:sz="4" w:space="0" w:color="auto"/>
              <w:right w:val="single" w:sz="4" w:space="0" w:color="auto"/>
            </w:tcBorders>
            <w:shd w:val="clear" w:color="auto" w:fill="auto"/>
            <w:vAlign w:val="center"/>
            <w:hideMark/>
          </w:tcPr>
          <w:p w14:paraId="046FB03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4BC893A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DC35E0E" w14:textId="77777777" w:rsidTr="00BC779B">
        <w:trPr>
          <w:trHeight w:val="529"/>
        </w:trPr>
        <w:tc>
          <w:tcPr>
            <w:tcW w:w="1466" w:type="dxa"/>
            <w:vMerge/>
            <w:tcBorders>
              <w:top w:val="nil"/>
              <w:left w:val="single" w:sz="4" w:space="0" w:color="auto"/>
              <w:bottom w:val="single" w:sz="4" w:space="0" w:color="auto"/>
              <w:right w:val="single" w:sz="4" w:space="0" w:color="auto"/>
            </w:tcBorders>
            <w:vAlign w:val="center"/>
            <w:hideMark/>
          </w:tcPr>
          <w:p w14:paraId="424FCEE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0AC1FB3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Report on the number of incidents caused by change requests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ECF51C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280651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2B295C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w:t>
            </w:r>
          </w:p>
        </w:tc>
        <w:tc>
          <w:tcPr>
            <w:tcW w:w="1248" w:type="dxa"/>
            <w:tcBorders>
              <w:top w:val="nil"/>
              <w:left w:val="nil"/>
              <w:bottom w:val="single" w:sz="4" w:space="0" w:color="auto"/>
              <w:right w:val="single" w:sz="4" w:space="0" w:color="auto"/>
            </w:tcBorders>
            <w:shd w:val="clear" w:color="auto" w:fill="auto"/>
            <w:vAlign w:val="center"/>
            <w:hideMark/>
          </w:tcPr>
          <w:p w14:paraId="68296B4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1806890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2B47DDB3" w14:textId="77777777" w:rsidTr="00BC779B">
        <w:trPr>
          <w:trHeight w:val="889"/>
        </w:trPr>
        <w:tc>
          <w:tcPr>
            <w:tcW w:w="1466" w:type="dxa"/>
            <w:vMerge/>
            <w:tcBorders>
              <w:top w:val="nil"/>
              <w:left w:val="single" w:sz="4" w:space="0" w:color="auto"/>
              <w:bottom w:val="single" w:sz="4" w:space="0" w:color="auto"/>
              <w:right w:val="single" w:sz="4" w:space="0" w:color="auto"/>
            </w:tcBorders>
            <w:vAlign w:val="center"/>
            <w:hideMark/>
          </w:tcPr>
          <w:p w14:paraId="5AFC25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164097A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Update information about Problems, workarounds and resolutions in the Knowledge Management System and the Known Error Database</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706D34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 business day</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BE372E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business days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FBBDF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5 business days</w:t>
            </w:r>
          </w:p>
        </w:tc>
        <w:tc>
          <w:tcPr>
            <w:tcW w:w="1248" w:type="dxa"/>
            <w:tcBorders>
              <w:top w:val="nil"/>
              <w:left w:val="nil"/>
              <w:bottom w:val="single" w:sz="4" w:space="0" w:color="auto"/>
              <w:right w:val="single" w:sz="4" w:space="0" w:color="auto"/>
            </w:tcBorders>
            <w:shd w:val="clear" w:color="auto" w:fill="auto"/>
            <w:vAlign w:val="center"/>
            <w:hideMark/>
          </w:tcPr>
          <w:p w14:paraId="3571C5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68AF61C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r>
      <w:tr w:rsidR="003A21D6" w:rsidRPr="003A21D6" w14:paraId="0E0241D4" w14:textId="77777777" w:rsidTr="00BC779B">
        <w:trPr>
          <w:trHeight w:val="758"/>
        </w:trPr>
        <w:tc>
          <w:tcPr>
            <w:tcW w:w="1466" w:type="dxa"/>
            <w:vMerge/>
            <w:tcBorders>
              <w:top w:val="nil"/>
              <w:left w:val="single" w:sz="4" w:space="0" w:color="auto"/>
              <w:bottom w:val="single" w:sz="4" w:space="0" w:color="auto"/>
              <w:right w:val="single" w:sz="4" w:space="0" w:color="auto"/>
            </w:tcBorders>
            <w:vAlign w:val="center"/>
            <w:hideMark/>
          </w:tcPr>
          <w:p w14:paraId="7F10E8E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46C3CDB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Number of incidents caused by threshold breaches relating to capacity and performance management</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0B6EF2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50225B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E6E39F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1248" w:type="dxa"/>
            <w:tcBorders>
              <w:top w:val="nil"/>
              <w:left w:val="nil"/>
              <w:bottom w:val="single" w:sz="4" w:space="0" w:color="auto"/>
              <w:right w:val="single" w:sz="4" w:space="0" w:color="auto"/>
            </w:tcBorders>
            <w:shd w:val="clear" w:color="auto" w:fill="auto"/>
            <w:vAlign w:val="center"/>
            <w:hideMark/>
          </w:tcPr>
          <w:p w14:paraId="05B3B4E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5A30679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2D5458DF" w14:textId="77777777" w:rsidTr="00BC779B">
        <w:trPr>
          <w:trHeight w:val="792"/>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07A42A2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Server Backups</w:t>
            </w:r>
          </w:p>
        </w:tc>
        <w:tc>
          <w:tcPr>
            <w:tcW w:w="1766" w:type="dxa"/>
            <w:tcBorders>
              <w:top w:val="nil"/>
              <w:left w:val="nil"/>
              <w:bottom w:val="single" w:sz="4" w:space="0" w:color="auto"/>
              <w:right w:val="single" w:sz="4" w:space="0" w:color="auto"/>
            </w:tcBorders>
            <w:shd w:val="clear" w:color="auto" w:fill="auto"/>
            <w:vAlign w:val="center"/>
            <w:hideMark/>
          </w:tcPr>
          <w:p w14:paraId="3FF2B0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Backup Success Rate </w:t>
            </w:r>
          </w:p>
        </w:tc>
        <w:tc>
          <w:tcPr>
            <w:tcW w:w="1631" w:type="dxa"/>
            <w:tcBorders>
              <w:top w:val="nil"/>
              <w:left w:val="nil"/>
              <w:bottom w:val="single" w:sz="4" w:space="0" w:color="auto"/>
              <w:right w:val="single" w:sz="4" w:space="0" w:color="auto"/>
            </w:tcBorders>
            <w:shd w:val="clear" w:color="auto" w:fill="auto"/>
            <w:vAlign w:val="center"/>
            <w:hideMark/>
          </w:tcPr>
          <w:p w14:paraId="5C739CA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Number of Successful Backups per System per month </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A4C8F0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617BE6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93%</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7F084D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0124AC2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6EE418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r>
      <w:tr w:rsidR="003A21D6" w:rsidRPr="003A21D6" w14:paraId="21D1D24F" w14:textId="77777777" w:rsidTr="00BC779B">
        <w:trPr>
          <w:trHeight w:val="758"/>
        </w:trPr>
        <w:tc>
          <w:tcPr>
            <w:tcW w:w="1466" w:type="dxa"/>
            <w:vMerge/>
            <w:tcBorders>
              <w:top w:val="nil"/>
              <w:left w:val="single" w:sz="4" w:space="0" w:color="auto"/>
              <w:bottom w:val="single" w:sz="4" w:space="0" w:color="auto"/>
              <w:right w:val="single" w:sz="4" w:space="0" w:color="auto"/>
            </w:tcBorders>
            <w:vAlign w:val="center"/>
            <w:hideMark/>
          </w:tcPr>
          <w:p w14:paraId="17E221E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tcBorders>
              <w:top w:val="nil"/>
              <w:left w:val="nil"/>
              <w:bottom w:val="single" w:sz="4" w:space="0" w:color="auto"/>
              <w:right w:val="single" w:sz="4" w:space="0" w:color="auto"/>
            </w:tcBorders>
            <w:shd w:val="clear" w:color="auto" w:fill="auto"/>
            <w:vAlign w:val="center"/>
            <w:hideMark/>
          </w:tcPr>
          <w:p w14:paraId="593A776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Restore Success Rate </w:t>
            </w:r>
          </w:p>
        </w:tc>
        <w:tc>
          <w:tcPr>
            <w:tcW w:w="1631" w:type="dxa"/>
            <w:tcBorders>
              <w:top w:val="nil"/>
              <w:left w:val="nil"/>
              <w:bottom w:val="single" w:sz="4" w:space="0" w:color="auto"/>
              <w:right w:val="single" w:sz="4" w:space="0" w:color="auto"/>
            </w:tcBorders>
            <w:shd w:val="clear" w:color="auto" w:fill="auto"/>
            <w:vAlign w:val="center"/>
            <w:hideMark/>
          </w:tcPr>
          <w:p w14:paraId="33045D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Number of Restores as per the Business or Application Request </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97FF2D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C94D5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97%</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4DC4C8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1248" w:type="dxa"/>
            <w:tcBorders>
              <w:top w:val="nil"/>
              <w:left w:val="nil"/>
              <w:bottom w:val="single" w:sz="4" w:space="0" w:color="auto"/>
              <w:right w:val="single" w:sz="4" w:space="0" w:color="auto"/>
            </w:tcBorders>
            <w:shd w:val="clear" w:color="auto" w:fill="auto"/>
            <w:vAlign w:val="center"/>
            <w:hideMark/>
          </w:tcPr>
          <w:p w14:paraId="126FE1E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693B44F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6FBFB73B" w14:textId="77777777" w:rsidTr="00BC779B">
        <w:trPr>
          <w:trHeight w:val="300"/>
        </w:trPr>
        <w:tc>
          <w:tcPr>
            <w:tcW w:w="1466" w:type="dxa"/>
            <w:vMerge w:val="restart"/>
            <w:tcBorders>
              <w:top w:val="nil"/>
              <w:left w:val="single" w:sz="4" w:space="0" w:color="auto"/>
              <w:bottom w:val="single" w:sz="4" w:space="0" w:color="auto"/>
              <w:right w:val="single" w:sz="4" w:space="0" w:color="auto"/>
            </w:tcBorders>
            <w:shd w:val="clear" w:color="000000" w:fill="DBE5F1"/>
            <w:vAlign w:val="center"/>
            <w:hideMark/>
          </w:tcPr>
          <w:p w14:paraId="097DEFF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r w:rsidRPr="003A21D6">
              <w:rPr>
                <w:b/>
                <w:bCs/>
                <w:color w:val="1F497D"/>
                <w:sz w:val="16"/>
                <w:szCs w:val="16"/>
                <w:lang w:val="en-ZA" w:eastAsia="en-ZA"/>
              </w:rPr>
              <w:t>Disaster Recovery</w:t>
            </w:r>
            <w:r w:rsidRPr="003A21D6">
              <w:rPr>
                <w:b/>
                <w:bCs/>
                <w:color w:val="1F497D"/>
                <w:sz w:val="16"/>
                <w:szCs w:val="16"/>
                <w:lang w:val="en-ZA" w:eastAsia="en-ZA"/>
              </w:rPr>
              <w:br/>
            </w:r>
            <w:r w:rsidRPr="003A21D6">
              <w:rPr>
                <w:b/>
                <w:bCs/>
                <w:color w:val="1F497D"/>
                <w:sz w:val="16"/>
                <w:szCs w:val="16"/>
                <w:lang w:val="en-ZA" w:eastAsia="en-ZA"/>
              </w:rPr>
              <w:br/>
              <w:t>* Only applies to servers with DR</w:t>
            </w:r>
          </w:p>
        </w:tc>
        <w:tc>
          <w:tcPr>
            <w:tcW w:w="1766" w:type="dxa"/>
            <w:vMerge w:val="restart"/>
            <w:tcBorders>
              <w:top w:val="nil"/>
              <w:left w:val="single" w:sz="4" w:space="0" w:color="auto"/>
              <w:bottom w:val="single" w:sz="4" w:space="0" w:color="auto"/>
              <w:right w:val="single" w:sz="4" w:space="0" w:color="auto"/>
            </w:tcBorders>
            <w:shd w:val="clear" w:color="auto" w:fill="auto"/>
            <w:vAlign w:val="center"/>
            <w:hideMark/>
          </w:tcPr>
          <w:p w14:paraId="3F6C040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Recovery time (RTO)</w:t>
            </w:r>
          </w:p>
        </w:tc>
        <w:tc>
          <w:tcPr>
            <w:tcW w:w="1631" w:type="dxa"/>
            <w:tcBorders>
              <w:top w:val="nil"/>
              <w:left w:val="nil"/>
              <w:bottom w:val="single" w:sz="4" w:space="0" w:color="auto"/>
              <w:right w:val="single" w:sz="4" w:space="0" w:color="auto"/>
            </w:tcBorders>
            <w:shd w:val="clear" w:color="auto" w:fill="auto"/>
            <w:vAlign w:val="center"/>
            <w:hideMark/>
          </w:tcPr>
          <w:p w14:paraId="2DE3D2A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HA</w:t>
            </w:r>
          </w:p>
        </w:tc>
        <w:tc>
          <w:tcPr>
            <w:tcW w:w="910" w:type="dxa"/>
            <w:tcBorders>
              <w:top w:val="nil"/>
              <w:left w:val="nil"/>
              <w:bottom w:val="single" w:sz="4" w:space="0" w:color="auto"/>
              <w:right w:val="single" w:sz="4" w:space="0" w:color="auto"/>
            </w:tcBorders>
            <w:shd w:val="clear" w:color="auto" w:fill="auto"/>
            <w:vAlign w:val="center"/>
            <w:hideMark/>
          </w:tcPr>
          <w:p w14:paraId="1814C3B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81" w:type="dxa"/>
            <w:tcBorders>
              <w:top w:val="nil"/>
              <w:left w:val="nil"/>
              <w:bottom w:val="single" w:sz="4" w:space="0" w:color="auto"/>
              <w:right w:val="single" w:sz="4" w:space="0" w:color="auto"/>
            </w:tcBorders>
            <w:shd w:val="clear" w:color="auto" w:fill="auto"/>
            <w:vAlign w:val="center"/>
            <w:hideMark/>
          </w:tcPr>
          <w:p w14:paraId="6FA4C0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901" w:type="dxa"/>
            <w:tcBorders>
              <w:top w:val="nil"/>
              <w:left w:val="nil"/>
              <w:bottom w:val="single" w:sz="4" w:space="0" w:color="auto"/>
              <w:right w:val="single" w:sz="4" w:space="0" w:color="auto"/>
            </w:tcBorders>
            <w:shd w:val="clear" w:color="auto" w:fill="auto"/>
            <w:vAlign w:val="center"/>
            <w:hideMark/>
          </w:tcPr>
          <w:p w14:paraId="1E7364F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910" w:type="dxa"/>
            <w:tcBorders>
              <w:top w:val="nil"/>
              <w:left w:val="nil"/>
              <w:bottom w:val="single" w:sz="4" w:space="0" w:color="auto"/>
              <w:right w:val="single" w:sz="4" w:space="0" w:color="auto"/>
            </w:tcBorders>
            <w:shd w:val="clear" w:color="auto" w:fill="auto"/>
            <w:vAlign w:val="center"/>
            <w:hideMark/>
          </w:tcPr>
          <w:p w14:paraId="4BF4CA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81" w:type="dxa"/>
            <w:tcBorders>
              <w:top w:val="nil"/>
              <w:left w:val="nil"/>
              <w:bottom w:val="single" w:sz="4" w:space="0" w:color="auto"/>
              <w:right w:val="single" w:sz="4" w:space="0" w:color="auto"/>
            </w:tcBorders>
            <w:shd w:val="clear" w:color="auto" w:fill="auto"/>
            <w:vAlign w:val="center"/>
            <w:hideMark/>
          </w:tcPr>
          <w:p w14:paraId="08F6F27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901" w:type="dxa"/>
            <w:tcBorders>
              <w:top w:val="nil"/>
              <w:left w:val="nil"/>
              <w:bottom w:val="single" w:sz="4" w:space="0" w:color="auto"/>
              <w:right w:val="single" w:sz="4" w:space="0" w:color="auto"/>
            </w:tcBorders>
            <w:shd w:val="clear" w:color="auto" w:fill="auto"/>
            <w:vAlign w:val="center"/>
            <w:hideMark/>
          </w:tcPr>
          <w:p w14:paraId="04BF9D9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910" w:type="dxa"/>
            <w:tcBorders>
              <w:top w:val="nil"/>
              <w:left w:val="nil"/>
              <w:bottom w:val="single" w:sz="4" w:space="0" w:color="auto"/>
              <w:right w:val="single" w:sz="4" w:space="0" w:color="auto"/>
            </w:tcBorders>
            <w:shd w:val="clear" w:color="auto" w:fill="auto"/>
            <w:vAlign w:val="center"/>
            <w:hideMark/>
          </w:tcPr>
          <w:p w14:paraId="460E4B3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81" w:type="dxa"/>
            <w:tcBorders>
              <w:top w:val="nil"/>
              <w:left w:val="nil"/>
              <w:bottom w:val="single" w:sz="4" w:space="0" w:color="auto"/>
              <w:right w:val="single" w:sz="4" w:space="0" w:color="auto"/>
            </w:tcBorders>
            <w:shd w:val="clear" w:color="auto" w:fill="auto"/>
            <w:vAlign w:val="center"/>
            <w:hideMark/>
          </w:tcPr>
          <w:p w14:paraId="2D68DCF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901" w:type="dxa"/>
            <w:tcBorders>
              <w:top w:val="nil"/>
              <w:left w:val="nil"/>
              <w:bottom w:val="single" w:sz="4" w:space="0" w:color="auto"/>
              <w:right w:val="single" w:sz="4" w:space="0" w:color="auto"/>
            </w:tcBorders>
            <w:shd w:val="clear" w:color="auto" w:fill="auto"/>
            <w:vAlign w:val="center"/>
            <w:hideMark/>
          </w:tcPr>
          <w:p w14:paraId="2AF0E07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 Hours</w:t>
            </w:r>
          </w:p>
        </w:tc>
        <w:tc>
          <w:tcPr>
            <w:tcW w:w="1248" w:type="dxa"/>
            <w:tcBorders>
              <w:top w:val="nil"/>
              <w:left w:val="nil"/>
              <w:bottom w:val="single" w:sz="4" w:space="0" w:color="auto"/>
              <w:right w:val="single" w:sz="4" w:space="0" w:color="auto"/>
            </w:tcBorders>
            <w:shd w:val="clear" w:color="auto" w:fill="auto"/>
            <w:vAlign w:val="center"/>
            <w:hideMark/>
          </w:tcPr>
          <w:p w14:paraId="75E02A0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tcBorders>
              <w:top w:val="nil"/>
              <w:left w:val="nil"/>
              <w:bottom w:val="single" w:sz="4" w:space="0" w:color="auto"/>
              <w:right w:val="single" w:sz="4" w:space="0" w:color="auto"/>
            </w:tcBorders>
            <w:shd w:val="clear" w:color="auto" w:fill="auto"/>
            <w:vAlign w:val="center"/>
            <w:hideMark/>
          </w:tcPr>
          <w:p w14:paraId="33B9C8A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81" w:type="dxa"/>
            <w:tcBorders>
              <w:top w:val="nil"/>
              <w:left w:val="nil"/>
              <w:bottom w:val="single" w:sz="4" w:space="0" w:color="auto"/>
              <w:right w:val="single" w:sz="4" w:space="0" w:color="auto"/>
            </w:tcBorders>
            <w:shd w:val="clear" w:color="auto" w:fill="auto"/>
            <w:vAlign w:val="center"/>
            <w:hideMark/>
          </w:tcPr>
          <w:p w14:paraId="795394A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tcBorders>
              <w:top w:val="nil"/>
              <w:left w:val="nil"/>
              <w:bottom w:val="single" w:sz="4" w:space="0" w:color="auto"/>
              <w:right w:val="single" w:sz="4" w:space="0" w:color="auto"/>
            </w:tcBorders>
            <w:shd w:val="clear" w:color="auto" w:fill="auto"/>
            <w:vAlign w:val="center"/>
            <w:hideMark/>
          </w:tcPr>
          <w:p w14:paraId="167A5FF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2FCE6081" w14:textId="77777777" w:rsidTr="00BC779B">
        <w:trPr>
          <w:trHeight w:val="600"/>
        </w:trPr>
        <w:tc>
          <w:tcPr>
            <w:tcW w:w="1466" w:type="dxa"/>
            <w:vMerge/>
            <w:tcBorders>
              <w:top w:val="nil"/>
              <w:left w:val="single" w:sz="4" w:space="0" w:color="auto"/>
              <w:bottom w:val="single" w:sz="4" w:space="0" w:color="auto"/>
              <w:right w:val="single" w:sz="4" w:space="0" w:color="auto"/>
            </w:tcBorders>
            <w:vAlign w:val="center"/>
            <w:hideMark/>
          </w:tcPr>
          <w:p w14:paraId="28E536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7C7B589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tcBorders>
              <w:top w:val="nil"/>
              <w:left w:val="nil"/>
              <w:bottom w:val="single" w:sz="4" w:space="0" w:color="auto"/>
              <w:right w:val="single" w:sz="4" w:space="0" w:color="auto"/>
            </w:tcBorders>
            <w:shd w:val="clear" w:color="auto" w:fill="auto"/>
            <w:vAlign w:val="center"/>
            <w:hideMark/>
          </w:tcPr>
          <w:p w14:paraId="2303243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DR</w:t>
            </w:r>
          </w:p>
        </w:tc>
        <w:tc>
          <w:tcPr>
            <w:tcW w:w="910" w:type="dxa"/>
            <w:tcBorders>
              <w:top w:val="nil"/>
              <w:left w:val="nil"/>
              <w:bottom w:val="single" w:sz="4" w:space="0" w:color="auto"/>
              <w:right w:val="single" w:sz="4" w:space="0" w:color="auto"/>
            </w:tcBorders>
            <w:shd w:val="clear" w:color="auto" w:fill="auto"/>
            <w:vAlign w:val="center"/>
            <w:hideMark/>
          </w:tcPr>
          <w:p w14:paraId="4A9095F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48 hours</w:t>
            </w:r>
          </w:p>
        </w:tc>
        <w:tc>
          <w:tcPr>
            <w:tcW w:w="981" w:type="dxa"/>
            <w:tcBorders>
              <w:top w:val="nil"/>
              <w:left w:val="nil"/>
              <w:bottom w:val="single" w:sz="4" w:space="0" w:color="auto"/>
              <w:right w:val="single" w:sz="4" w:space="0" w:color="auto"/>
            </w:tcBorders>
            <w:shd w:val="clear" w:color="auto" w:fill="auto"/>
            <w:vAlign w:val="center"/>
            <w:hideMark/>
          </w:tcPr>
          <w:p w14:paraId="27D5EB9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 24 hours</w:t>
            </w:r>
          </w:p>
        </w:tc>
        <w:tc>
          <w:tcPr>
            <w:tcW w:w="901" w:type="dxa"/>
            <w:tcBorders>
              <w:top w:val="nil"/>
              <w:left w:val="nil"/>
              <w:bottom w:val="single" w:sz="4" w:space="0" w:color="auto"/>
              <w:right w:val="single" w:sz="4" w:space="0" w:color="auto"/>
            </w:tcBorders>
            <w:shd w:val="clear" w:color="auto" w:fill="auto"/>
            <w:vAlign w:val="center"/>
            <w:hideMark/>
          </w:tcPr>
          <w:p w14:paraId="54BCB96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0-1 Hours</w:t>
            </w:r>
          </w:p>
        </w:tc>
        <w:tc>
          <w:tcPr>
            <w:tcW w:w="910" w:type="dxa"/>
            <w:tcBorders>
              <w:top w:val="nil"/>
              <w:left w:val="nil"/>
              <w:bottom w:val="single" w:sz="4" w:space="0" w:color="auto"/>
              <w:right w:val="single" w:sz="4" w:space="0" w:color="auto"/>
            </w:tcBorders>
            <w:shd w:val="clear" w:color="auto" w:fill="auto"/>
            <w:vAlign w:val="center"/>
            <w:hideMark/>
          </w:tcPr>
          <w:p w14:paraId="6722912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48 hours</w:t>
            </w:r>
          </w:p>
        </w:tc>
        <w:tc>
          <w:tcPr>
            <w:tcW w:w="981" w:type="dxa"/>
            <w:tcBorders>
              <w:top w:val="nil"/>
              <w:left w:val="nil"/>
              <w:bottom w:val="single" w:sz="4" w:space="0" w:color="auto"/>
              <w:right w:val="single" w:sz="4" w:space="0" w:color="auto"/>
            </w:tcBorders>
            <w:shd w:val="clear" w:color="auto" w:fill="auto"/>
            <w:vAlign w:val="center"/>
            <w:hideMark/>
          </w:tcPr>
          <w:p w14:paraId="3428012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 24 hours</w:t>
            </w:r>
          </w:p>
        </w:tc>
        <w:tc>
          <w:tcPr>
            <w:tcW w:w="901" w:type="dxa"/>
            <w:tcBorders>
              <w:top w:val="nil"/>
              <w:left w:val="nil"/>
              <w:bottom w:val="single" w:sz="4" w:space="0" w:color="auto"/>
              <w:right w:val="single" w:sz="4" w:space="0" w:color="auto"/>
            </w:tcBorders>
            <w:shd w:val="clear" w:color="auto" w:fill="auto"/>
            <w:vAlign w:val="center"/>
            <w:hideMark/>
          </w:tcPr>
          <w:p w14:paraId="7DC1098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0-1 Hours</w:t>
            </w:r>
          </w:p>
        </w:tc>
        <w:tc>
          <w:tcPr>
            <w:tcW w:w="910" w:type="dxa"/>
            <w:tcBorders>
              <w:top w:val="nil"/>
              <w:left w:val="nil"/>
              <w:bottom w:val="single" w:sz="4" w:space="0" w:color="auto"/>
              <w:right w:val="single" w:sz="4" w:space="0" w:color="auto"/>
            </w:tcBorders>
            <w:shd w:val="clear" w:color="auto" w:fill="auto"/>
            <w:vAlign w:val="center"/>
            <w:hideMark/>
          </w:tcPr>
          <w:p w14:paraId="7197BAD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48 hours</w:t>
            </w:r>
          </w:p>
        </w:tc>
        <w:tc>
          <w:tcPr>
            <w:tcW w:w="981" w:type="dxa"/>
            <w:tcBorders>
              <w:top w:val="nil"/>
              <w:left w:val="nil"/>
              <w:bottom w:val="single" w:sz="4" w:space="0" w:color="auto"/>
              <w:right w:val="single" w:sz="4" w:space="0" w:color="auto"/>
            </w:tcBorders>
            <w:shd w:val="clear" w:color="auto" w:fill="auto"/>
            <w:vAlign w:val="center"/>
            <w:hideMark/>
          </w:tcPr>
          <w:p w14:paraId="64E79D8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 – 24 hours</w:t>
            </w:r>
          </w:p>
        </w:tc>
        <w:tc>
          <w:tcPr>
            <w:tcW w:w="901" w:type="dxa"/>
            <w:tcBorders>
              <w:top w:val="nil"/>
              <w:left w:val="nil"/>
              <w:bottom w:val="single" w:sz="4" w:space="0" w:color="auto"/>
              <w:right w:val="single" w:sz="4" w:space="0" w:color="auto"/>
            </w:tcBorders>
            <w:shd w:val="clear" w:color="auto" w:fill="auto"/>
            <w:vAlign w:val="center"/>
            <w:hideMark/>
          </w:tcPr>
          <w:p w14:paraId="249217C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0-1 Hours</w:t>
            </w:r>
          </w:p>
        </w:tc>
        <w:tc>
          <w:tcPr>
            <w:tcW w:w="1248" w:type="dxa"/>
            <w:tcBorders>
              <w:top w:val="nil"/>
              <w:left w:val="nil"/>
              <w:bottom w:val="single" w:sz="4" w:space="0" w:color="auto"/>
              <w:right w:val="single" w:sz="4" w:space="0" w:color="auto"/>
            </w:tcBorders>
            <w:shd w:val="clear" w:color="auto" w:fill="auto"/>
            <w:vAlign w:val="center"/>
            <w:hideMark/>
          </w:tcPr>
          <w:p w14:paraId="13A73D2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tcBorders>
              <w:top w:val="nil"/>
              <w:left w:val="nil"/>
              <w:bottom w:val="single" w:sz="4" w:space="0" w:color="auto"/>
              <w:right w:val="single" w:sz="4" w:space="0" w:color="auto"/>
            </w:tcBorders>
            <w:shd w:val="clear" w:color="auto" w:fill="auto"/>
            <w:vAlign w:val="center"/>
            <w:hideMark/>
          </w:tcPr>
          <w:p w14:paraId="11E1F7C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81" w:type="dxa"/>
            <w:tcBorders>
              <w:top w:val="nil"/>
              <w:left w:val="nil"/>
              <w:bottom w:val="single" w:sz="4" w:space="0" w:color="auto"/>
              <w:right w:val="single" w:sz="4" w:space="0" w:color="auto"/>
            </w:tcBorders>
            <w:shd w:val="clear" w:color="auto" w:fill="auto"/>
            <w:vAlign w:val="center"/>
            <w:hideMark/>
          </w:tcPr>
          <w:p w14:paraId="24EB7BB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tcBorders>
              <w:top w:val="nil"/>
              <w:left w:val="nil"/>
              <w:bottom w:val="single" w:sz="4" w:space="0" w:color="auto"/>
              <w:right w:val="single" w:sz="4" w:space="0" w:color="auto"/>
            </w:tcBorders>
            <w:shd w:val="clear" w:color="auto" w:fill="auto"/>
            <w:vAlign w:val="center"/>
            <w:hideMark/>
          </w:tcPr>
          <w:p w14:paraId="78F6D17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19B5C72" w14:textId="77777777" w:rsidTr="00BC779B">
        <w:trPr>
          <w:trHeight w:val="492"/>
        </w:trPr>
        <w:tc>
          <w:tcPr>
            <w:tcW w:w="1466" w:type="dxa"/>
            <w:vMerge/>
            <w:tcBorders>
              <w:top w:val="nil"/>
              <w:left w:val="single" w:sz="4" w:space="0" w:color="auto"/>
              <w:bottom w:val="single" w:sz="4" w:space="0" w:color="auto"/>
              <w:right w:val="single" w:sz="4" w:space="0" w:color="auto"/>
            </w:tcBorders>
            <w:vAlign w:val="center"/>
            <w:hideMark/>
          </w:tcPr>
          <w:p w14:paraId="1B58F70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val="restart"/>
            <w:tcBorders>
              <w:top w:val="nil"/>
              <w:left w:val="single" w:sz="4" w:space="0" w:color="auto"/>
              <w:bottom w:val="single" w:sz="4" w:space="0" w:color="auto"/>
              <w:right w:val="single" w:sz="4" w:space="0" w:color="auto"/>
            </w:tcBorders>
            <w:shd w:val="clear" w:color="auto" w:fill="auto"/>
            <w:vAlign w:val="center"/>
            <w:hideMark/>
          </w:tcPr>
          <w:p w14:paraId="3F0989E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Allowed data loss (RPO)</w:t>
            </w:r>
          </w:p>
        </w:tc>
        <w:tc>
          <w:tcPr>
            <w:tcW w:w="1631" w:type="dxa"/>
            <w:tcBorders>
              <w:top w:val="nil"/>
              <w:left w:val="nil"/>
              <w:bottom w:val="single" w:sz="4" w:space="0" w:color="auto"/>
              <w:right w:val="single" w:sz="4" w:space="0" w:color="auto"/>
            </w:tcBorders>
            <w:shd w:val="clear" w:color="auto" w:fill="auto"/>
            <w:vAlign w:val="center"/>
            <w:hideMark/>
          </w:tcPr>
          <w:p w14:paraId="6BFD46C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HA</w:t>
            </w:r>
          </w:p>
        </w:tc>
        <w:tc>
          <w:tcPr>
            <w:tcW w:w="910" w:type="dxa"/>
            <w:tcBorders>
              <w:top w:val="nil"/>
              <w:left w:val="nil"/>
              <w:bottom w:val="single" w:sz="4" w:space="0" w:color="auto"/>
              <w:right w:val="single" w:sz="4" w:space="0" w:color="auto"/>
            </w:tcBorders>
            <w:shd w:val="clear" w:color="auto" w:fill="auto"/>
            <w:vAlign w:val="center"/>
            <w:hideMark/>
          </w:tcPr>
          <w:p w14:paraId="6E90250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81" w:type="dxa"/>
            <w:tcBorders>
              <w:top w:val="nil"/>
              <w:left w:val="nil"/>
              <w:bottom w:val="single" w:sz="4" w:space="0" w:color="auto"/>
              <w:right w:val="single" w:sz="4" w:space="0" w:color="auto"/>
            </w:tcBorders>
            <w:shd w:val="clear" w:color="auto" w:fill="auto"/>
            <w:vAlign w:val="center"/>
            <w:hideMark/>
          </w:tcPr>
          <w:p w14:paraId="2AE9E30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01" w:type="dxa"/>
            <w:tcBorders>
              <w:top w:val="nil"/>
              <w:left w:val="nil"/>
              <w:bottom w:val="single" w:sz="4" w:space="0" w:color="auto"/>
              <w:right w:val="single" w:sz="4" w:space="0" w:color="auto"/>
            </w:tcBorders>
            <w:shd w:val="clear" w:color="auto" w:fill="auto"/>
            <w:vAlign w:val="center"/>
            <w:hideMark/>
          </w:tcPr>
          <w:p w14:paraId="69B82B4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10" w:type="dxa"/>
            <w:tcBorders>
              <w:top w:val="nil"/>
              <w:left w:val="nil"/>
              <w:bottom w:val="single" w:sz="4" w:space="0" w:color="auto"/>
              <w:right w:val="single" w:sz="4" w:space="0" w:color="auto"/>
            </w:tcBorders>
            <w:shd w:val="clear" w:color="auto" w:fill="auto"/>
            <w:vAlign w:val="center"/>
            <w:hideMark/>
          </w:tcPr>
          <w:p w14:paraId="596166E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81" w:type="dxa"/>
            <w:tcBorders>
              <w:top w:val="nil"/>
              <w:left w:val="nil"/>
              <w:bottom w:val="single" w:sz="4" w:space="0" w:color="auto"/>
              <w:right w:val="single" w:sz="4" w:space="0" w:color="auto"/>
            </w:tcBorders>
            <w:shd w:val="clear" w:color="auto" w:fill="auto"/>
            <w:vAlign w:val="center"/>
            <w:hideMark/>
          </w:tcPr>
          <w:p w14:paraId="08B4E45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01" w:type="dxa"/>
            <w:tcBorders>
              <w:top w:val="nil"/>
              <w:left w:val="nil"/>
              <w:bottom w:val="single" w:sz="4" w:space="0" w:color="auto"/>
              <w:right w:val="single" w:sz="4" w:space="0" w:color="auto"/>
            </w:tcBorders>
            <w:shd w:val="clear" w:color="auto" w:fill="auto"/>
            <w:vAlign w:val="center"/>
            <w:hideMark/>
          </w:tcPr>
          <w:p w14:paraId="1EA98BB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10" w:type="dxa"/>
            <w:tcBorders>
              <w:top w:val="nil"/>
              <w:left w:val="nil"/>
              <w:bottom w:val="single" w:sz="4" w:space="0" w:color="auto"/>
              <w:right w:val="single" w:sz="4" w:space="0" w:color="auto"/>
            </w:tcBorders>
            <w:shd w:val="clear" w:color="auto" w:fill="auto"/>
            <w:vAlign w:val="center"/>
            <w:hideMark/>
          </w:tcPr>
          <w:p w14:paraId="6961D3B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81" w:type="dxa"/>
            <w:tcBorders>
              <w:top w:val="nil"/>
              <w:left w:val="nil"/>
              <w:bottom w:val="single" w:sz="4" w:space="0" w:color="auto"/>
              <w:right w:val="single" w:sz="4" w:space="0" w:color="auto"/>
            </w:tcBorders>
            <w:shd w:val="clear" w:color="auto" w:fill="auto"/>
            <w:vAlign w:val="center"/>
            <w:hideMark/>
          </w:tcPr>
          <w:p w14:paraId="690393A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901" w:type="dxa"/>
            <w:tcBorders>
              <w:top w:val="nil"/>
              <w:left w:val="nil"/>
              <w:bottom w:val="single" w:sz="4" w:space="0" w:color="auto"/>
              <w:right w:val="single" w:sz="4" w:space="0" w:color="auto"/>
            </w:tcBorders>
            <w:shd w:val="clear" w:color="auto" w:fill="auto"/>
            <w:vAlign w:val="center"/>
            <w:hideMark/>
          </w:tcPr>
          <w:p w14:paraId="49436F4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N/A</w:t>
            </w:r>
          </w:p>
        </w:tc>
        <w:tc>
          <w:tcPr>
            <w:tcW w:w="1248" w:type="dxa"/>
            <w:tcBorders>
              <w:top w:val="nil"/>
              <w:left w:val="nil"/>
              <w:bottom w:val="single" w:sz="4" w:space="0" w:color="auto"/>
              <w:right w:val="single" w:sz="4" w:space="0" w:color="auto"/>
            </w:tcBorders>
            <w:shd w:val="clear" w:color="auto" w:fill="auto"/>
            <w:vAlign w:val="center"/>
            <w:hideMark/>
          </w:tcPr>
          <w:p w14:paraId="3B104D2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tcBorders>
              <w:top w:val="nil"/>
              <w:left w:val="nil"/>
              <w:bottom w:val="single" w:sz="4" w:space="0" w:color="auto"/>
              <w:right w:val="single" w:sz="4" w:space="0" w:color="auto"/>
            </w:tcBorders>
            <w:shd w:val="clear" w:color="auto" w:fill="auto"/>
            <w:vAlign w:val="center"/>
            <w:hideMark/>
          </w:tcPr>
          <w:p w14:paraId="7B6BEB7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81" w:type="dxa"/>
            <w:tcBorders>
              <w:top w:val="nil"/>
              <w:left w:val="nil"/>
              <w:bottom w:val="single" w:sz="4" w:space="0" w:color="auto"/>
              <w:right w:val="single" w:sz="4" w:space="0" w:color="auto"/>
            </w:tcBorders>
            <w:shd w:val="clear" w:color="auto" w:fill="auto"/>
            <w:vAlign w:val="center"/>
            <w:hideMark/>
          </w:tcPr>
          <w:p w14:paraId="763607F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tcBorders>
              <w:top w:val="nil"/>
              <w:left w:val="nil"/>
              <w:bottom w:val="single" w:sz="4" w:space="0" w:color="auto"/>
              <w:right w:val="single" w:sz="4" w:space="0" w:color="auto"/>
            </w:tcBorders>
            <w:shd w:val="clear" w:color="auto" w:fill="auto"/>
            <w:vAlign w:val="center"/>
            <w:hideMark/>
          </w:tcPr>
          <w:p w14:paraId="11DC0AE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22F5EC3A" w14:textId="77777777" w:rsidTr="00BC779B">
        <w:trPr>
          <w:trHeight w:val="612"/>
        </w:trPr>
        <w:tc>
          <w:tcPr>
            <w:tcW w:w="1466" w:type="dxa"/>
            <w:vMerge/>
            <w:tcBorders>
              <w:top w:val="nil"/>
              <w:left w:val="single" w:sz="4" w:space="0" w:color="auto"/>
              <w:bottom w:val="single" w:sz="4" w:space="0" w:color="auto"/>
              <w:right w:val="single" w:sz="4" w:space="0" w:color="auto"/>
            </w:tcBorders>
            <w:vAlign w:val="center"/>
            <w:hideMark/>
          </w:tcPr>
          <w:p w14:paraId="0036460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97D"/>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3D2A22E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tcBorders>
              <w:top w:val="nil"/>
              <w:left w:val="nil"/>
              <w:bottom w:val="single" w:sz="4" w:space="0" w:color="auto"/>
              <w:right w:val="single" w:sz="4" w:space="0" w:color="auto"/>
            </w:tcBorders>
            <w:shd w:val="clear" w:color="auto" w:fill="auto"/>
            <w:vAlign w:val="center"/>
            <w:hideMark/>
          </w:tcPr>
          <w:p w14:paraId="148920D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DR</w:t>
            </w:r>
          </w:p>
        </w:tc>
        <w:tc>
          <w:tcPr>
            <w:tcW w:w="910" w:type="dxa"/>
            <w:tcBorders>
              <w:top w:val="nil"/>
              <w:left w:val="nil"/>
              <w:bottom w:val="single" w:sz="4" w:space="0" w:color="auto"/>
              <w:right w:val="single" w:sz="4" w:space="0" w:color="auto"/>
            </w:tcBorders>
            <w:shd w:val="clear" w:color="auto" w:fill="auto"/>
            <w:vAlign w:val="center"/>
            <w:hideMark/>
          </w:tcPr>
          <w:p w14:paraId="6BBE30D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24 hours</w:t>
            </w:r>
          </w:p>
        </w:tc>
        <w:tc>
          <w:tcPr>
            <w:tcW w:w="981" w:type="dxa"/>
            <w:tcBorders>
              <w:top w:val="nil"/>
              <w:left w:val="nil"/>
              <w:bottom w:val="single" w:sz="4" w:space="0" w:color="auto"/>
              <w:right w:val="single" w:sz="4" w:space="0" w:color="auto"/>
            </w:tcBorders>
            <w:shd w:val="clear" w:color="auto" w:fill="auto"/>
            <w:vAlign w:val="center"/>
            <w:hideMark/>
          </w:tcPr>
          <w:p w14:paraId="7A65C78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01" w:type="dxa"/>
            <w:tcBorders>
              <w:top w:val="nil"/>
              <w:left w:val="nil"/>
              <w:bottom w:val="single" w:sz="4" w:space="0" w:color="auto"/>
              <w:right w:val="single" w:sz="4" w:space="0" w:color="auto"/>
            </w:tcBorders>
            <w:shd w:val="clear" w:color="auto" w:fill="auto"/>
            <w:vAlign w:val="center"/>
            <w:hideMark/>
          </w:tcPr>
          <w:p w14:paraId="2DA3A0A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10" w:type="dxa"/>
            <w:tcBorders>
              <w:top w:val="nil"/>
              <w:left w:val="nil"/>
              <w:bottom w:val="single" w:sz="4" w:space="0" w:color="auto"/>
              <w:right w:val="single" w:sz="4" w:space="0" w:color="auto"/>
            </w:tcBorders>
            <w:shd w:val="clear" w:color="auto" w:fill="auto"/>
            <w:vAlign w:val="center"/>
            <w:hideMark/>
          </w:tcPr>
          <w:p w14:paraId="79577CE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24 hours</w:t>
            </w:r>
          </w:p>
        </w:tc>
        <w:tc>
          <w:tcPr>
            <w:tcW w:w="981" w:type="dxa"/>
            <w:tcBorders>
              <w:top w:val="nil"/>
              <w:left w:val="nil"/>
              <w:bottom w:val="single" w:sz="4" w:space="0" w:color="auto"/>
              <w:right w:val="single" w:sz="4" w:space="0" w:color="auto"/>
            </w:tcBorders>
            <w:shd w:val="clear" w:color="auto" w:fill="auto"/>
            <w:vAlign w:val="center"/>
            <w:hideMark/>
          </w:tcPr>
          <w:p w14:paraId="2C5EF63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01" w:type="dxa"/>
            <w:tcBorders>
              <w:top w:val="nil"/>
              <w:left w:val="nil"/>
              <w:bottom w:val="single" w:sz="4" w:space="0" w:color="auto"/>
              <w:right w:val="single" w:sz="4" w:space="0" w:color="auto"/>
            </w:tcBorders>
            <w:shd w:val="clear" w:color="auto" w:fill="auto"/>
            <w:vAlign w:val="center"/>
            <w:hideMark/>
          </w:tcPr>
          <w:p w14:paraId="52188F7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10" w:type="dxa"/>
            <w:tcBorders>
              <w:top w:val="nil"/>
              <w:left w:val="nil"/>
              <w:bottom w:val="single" w:sz="4" w:space="0" w:color="auto"/>
              <w:right w:val="single" w:sz="4" w:space="0" w:color="auto"/>
            </w:tcBorders>
            <w:shd w:val="clear" w:color="auto" w:fill="auto"/>
            <w:vAlign w:val="center"/>
            <w:hideMark/>
          </w:tcPr>
          <w:p w14:paraId="1343DEB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&lt; 24 hours</w:t>
            </w:r>
          </w:p>
        </w:tc>
        <w:tc>
          <w:tcPr>
            <w:tcW w:w="981" w:type="dxa"/>
            <w:tcBorders>
              <w:top w:val="nil"/>
              <w:left w:val="nil"/>
              <w:bottom w:val="single" w:sz="4" w:space="0" w:color="auto"/>
              <w:right w:val="single" w:sz="4" w:space="0" w:color="auto"/>
            </w:tcBorders>
            <w:shd w:val="clear" w:color="auto" w:fill="auto"/>
            <w:vAlign w:val="center"/>
            <w:hideMark/>
          </w:tcPr>
          <w:p w14:paraId="2DC48F5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901" w:type="dxa"/>
            <w:tcBorders>
              <w:top w:val="nil"/>
              <w:left w:val="nil"/>
              <w:bottom w:val="single" w:sz="4" w:space="0" w:color="auto"/>
              <w:right w:val="single" w:sz="4" w:space="0" w:color="auto"/>
            </w:tcBorders>
            <w:shd w:val="clear" w:color="auto" w:fill="auto"/>
            <w:vAlign w:val="center"/>
            <w:hideMark/>
          </w:tcPr>
          <w:p w14:paraId="68BCBE0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1248" w:type="dxa"/>
            <w:tcBorders>
              <w:top w:val="nil"/>
              <w:left w:val="nil"/>
              <w:bottom w:val="single" w:sz="4" w:space="0" w:color="auto"/>
              <w:right w:val="single" w:sz="4" w:space="0" w:color="auto"/>
            </w:tcBorders>
            <w:shd w:val="clear" w:color="auto" w:fill="auto"/>
            <w:vAlign w:val="center"/>
            <w:hideMark/>
          </w:tcPr>
          <w:p w14:paraId="2BD3B55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244" w:type="dxa"/>
            <w:tcBorders>
              <w:top w:val="nil"/>
              <w:left w:val="nil"/>
              <w:bottom w:val="single" w:sz="4" w:space="0" w:color="auto"/>
              <w:right w:val="single" w:sz="4" w:space="0" w:color="auto"/>
            </w:tcBorders>
            <w:shd w:val="clear" w:color="auto" w:fill="auto"/>
            <w:vAlign w:val="center"/>
            <w:hideMark/>
          </w:tcPr>
          <w:p w14:paraId="73E0A2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81" w:type="dxa"/>
            <w:tcBorders>
              <w:top w:val="nil"/>
              <w:left w:val="nil"/>
              <w:bottom w:val="single" w:sz="4" w:space="0" w:color="auto"/>
              <w:right w:val="single" w:sz="4" w:space="0" w:color="auto"/>
            </w:tcBorders>
            <w:shd w:val="clear" w:color="auto" w:fill="auto"/>
            <w:vAlign w:val="center"/>
            <w:hideMark/>
          </w:tcPr>
          <w:p w14:paraId="0BC3DE9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928" w:type="dxa"/>
            <w:tcBorders>
              <w:top w:val="nil"/>
              <w:left w:val="nil"/>
              <w:bottom w:val="single" w:sz="4" w:space="0" w:color="auto"/>
              <w:right w:val="single" w:sz="4" w:space="0" w:color="auto"/>
            </w:tcBorders>
            <w:shd w:val="clear" w:color="auto" w:fill="auto"/>
            <w:vAlign w:val="center"/>
            <w:hideMark/>
          </w:tcPr>
          <w:p w14:paraId="743EA96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7CA166CF" w14:textId="77777777" w:rsidTr="00BC779B">
        <w:trPr>
          <w:trHeight w:val="1005"/>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4F7420B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97D"/>
                <w:sz w:val="16"/>
                <w:szCs w:val="16"/>
                <w:lang w:val="en-ZA" w:eastAsia="en-ZA"/>
              </w:rPr>
            </w:pPr>
            <w:r w:rsidRPr="003A21D6">
              <w:rPr>
                <w:b/>
                <w:bCs/>
                <w:color w:val="1F497D"/>
                <w:sz w:val="16"/>
                <w:szCs w:val="16"/>
                <w:lang w:val="en-ZA" w:eastAsia="en-ZA"/>
              </w:rPr>
              <w:t>Service Asset and Configuration Management</w:t>
            </w:r>
          </w:p>
        </w:tc>
        <w:tc>
          <w:tcPr>
            <w:tcW w:w="3397" w:type="dxa"/>
            <w:gridSpan w:val="2"/>
            <w:tcBorders>
              <w:top w:val="single" w:sz="4" w:space="0" w:color="auto"/>
              <w:left w:val="nil"/>
              <w:bottom w:val="single" w:sz="4" w:space="0" w:color="auto"/>
              <w:right w:val="single" w:sz="4" w:space="0" w:color="000000"/>
            </w:tcBorders>
            <w:shd w:val="clear" w:color="auto" w:fill="auto"/>
            <w:vAlign w:val="center"/>
            <w:hideMark/>
          </w:tcPr>
          <w:p w14:paraId="35172C4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CMDB accuracy</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50A4A9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6DBDEB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BFCE3B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6FB96C6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3781763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07A200D6" w14:textId="77777777" w:rsidTr="00BC779B">
        <w:trPr>
          <w:trHeight w:val="735"/>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56F207F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Change and Release Management</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1E275BE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Successful changes (within time, no roll back required, within scope)</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6FC8A7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159259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403DF5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1248" w:type="dxa"/>
            <w:tcBorders>
              <w:top w:val="nil"/>
              <w:left w:val="nil"/>
              <w:bottom w:val="single" w:sz="4" w:space="0" w:color="auto"/>
              <w:right w:val="single" w:sz="4" w:space="0" w:color="auto"/>
            </w:tcBorders>
            <w:shd w:val="clear" w:color="auto" w:fill="auto"/>
            <w:vAlign w:val="center"/>
            <w:hideMark/>
          </w:tcPr>
          <w:p w14:paraId="339B92A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256D12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11218578" w14:textId="77777777" w:rsidTr="00BC779B">
        <w:trPr>
          <w:trHeight w:val="252"/>
        </w:trPr>
        <w:tc>
          <w:tcPr>
            <w:tcW w:w="1466" w:type="dxa"/>
            <w:vMerge w:val="restart"/>
            <w:tcBorders>
              <w:top w:val="nil"/>
              <w:left w:val="single" w:sz="4" w:space="0" w:color="auto"/>
              <w:bottom w:val="single" w:sz="4" w:space="0" w:color="auto"/>
              <w:right w:val="single" w:sz="4" w:space="0" w:color="auto"/>
            </w:tcBorders>
            <w:shd w:val="clear" w:color="000000" w:fill="DBE4F0"/>
            <w:vAlign w:val="center"/>
            <w:hideMark/>
          </w:tcPr>
          <w:p w14:paraId="6D06D26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Priority Incident Management</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39C2B04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Number of P1 incidents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CF08A9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301F96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DC8EA5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1248" w:type="dxa"/>
            <w:tcBorders>
              <w:top w:val="nil"/>
              <w:left w:val="nil"/>
              <w:bottom w:val="single" w:sz="4" w:space="0" w:color="auto"/>
              <w:right w:val="single" w:sz="4" w:space="0" w:color="auto"/>
            </w:tcBorders>
            <w:shd w:val="clear" w:color="auto" w:fill="auto"/>
            <w:vAlign w:val="center"/>
            <w:hideMark/>
          </w:tcPr>
          <w:p w14:paraId="4FD3A96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0615E5E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77C1A305" w14:textId="77777777" w:rsidTr="00BC779B">
        <w:trPr>
          <w:trHeight w:val="600"/>
        </w:trPr>
        <w:tc>
          <w:tcPr>
            <w:tcW w:w="1466" w:type="dxa"/>
            <w:vMerge/>
            <w:tcBorders>
              <w:top w:val="nil"/>
              <w:left w:val="single" w:sz="4" w:space="0" w:color="auto"/>
              <w:bottom w:val="single" w:sz="4" w:space="0" w:color="auto"/>
              <w:right w:val="single" w:sz="4" w:space="0" w:color="auto"/>
            </w:tcBorders>
            <w:vAlign w:val="center"/>
            <w:hideMark/>
          </w:tcPr>
          <w:p w14:paraId="4E0A090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87C"/>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720A74B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Number of P2 incidents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62B87E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F08E45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32D6F8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1248" w:type="dxa"/>
            <w:tcBorders>
              <w:top w:val="nil"/>
              <w:left w:val="nil"/>
              <w:bottom w:val="single" w:sz="4" w:space="0" w:color="auto"/>
              <w:right w:val="single" w:sz="4" w:space="0" w:color="auto"/>
            </w:tcBorders>
            <w:shd w:val="clear" w:color="auto" w:fill="auto"/>
            <w:vAlign w:val="center"/>
            <w:hideMark/>
          </w:tcPr>
          <w:p w14:paraId="711D045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013C0CB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12299900" w14:textId="77777777" w:rsidTr="00BC779B">
        <w:trPr>
          <w:trHeight w:val="1185"/>
        </w:trPr>
        <w:tc>
          <w:tcPr>
            <w:tcW w:w="1466" w:type="dxa"/>
            <w:vMerge w:val="restart"/>
            <w:tcBorders>
              <w:top w:val="nil"/>
              <w:left w:val="single" w:sz="4" w:space="0" w:color="auto"/>
              <w:bottom w:val="single" w:sz="4" w:space="0" w:color="auto"/>
              <w:right w:val="single" w:sz="4" w:space="0" w:color="auto"/>
            </w:tcBorders>
            <w:shd w:val="clear" w:color="000000" w:fill="DBE4F0"/>
            <w:vAlign w:val="center"/>
            <w:hideMark/>
          </w:tcPr>
          <w:p w14:paraId="5A97FA6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Risk and Compliance Management</w:t>
            </w:r>
          </w:p>
        </w:tc>
        <w:tc>
          <w:tcPr>
            <w:tcW w:w="1766" w:type="dxa"/>
            <w:tcBorders>
              <w:top w:val="nil"/>
              <w:left w:val="nil"/>
              <w:bottom w:val="single" w:sz="4" w:space="0" w:color="auto"/>
              <w:right w:val="single" w:sz="4" w:space="0" w:color="auto"/>
            </w:tcBorders>
            <w:shd w:val="clear" w:color="auto" w:fill="auto"/>
            <w:vAlign w:val="center"/>
            <w:hideMark/>
          </w:tcPr>
          <w:p w14:paraId="136DB23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Risks</w:t>
            </w:r>
          </w:p>
        </w:tc>
        <w:tc>
          <w:tcPr>
            <w:tcW w:w="1631" w:type="dxa"/>
            <w:tcBorders>
              <w:top w:val="nil"/>
              <w:left w:val="nil"/>
              <w:bottom w:val="single" w:sz="4" w:space="0" w:color="auto"/>
              <w:right w:val="single" w:sz="4" w:space="0" w:color="auto"/>
            </w:tcBorders>
            <w:shd w:val="clear" w:color="auto" w:fill="auto"/>
            <w:vAlign w:val="center"/>
            <w:hideMark/>
          </w:tcPr>
          <w:p w14:paraId="725A79F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Percentage (%) of Risks and Non-conformances successfully mitigated against the total</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405C2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C1617B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697821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6D67A82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3CAB495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1B1D9869" w14:textId="77777777" w:rsidTr="00BC779B">
        <w:trPr>
          <w:trHeight w:val="623"/>
        </w:trPr>
        <w:tc>
          <w:tcPr>
            <w:tcW w:w="1466" w:type="dxa"/>
            <w:vMerge/>
            <w:tcBorders>
              <w:top w:val="nil"/>
              <w:left w:val="single" w:sz="4" w:space="0" w:color="auto"/>
              <w:bottom w:val="single" w:sz="4" w:space="0" w:color="auto"/>
              <w:right w:val="single" w:sz="4" w:space="0" w:color="auto"/>
            </w:tcBorders>
            <w:vAlign w:val="center"/>
            <w:hideMark/>
          </w:tcPr>
          <w:p w14:paraId="60DF5B4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87C"/>
                <w:sz w:val="16"/>
                <w:szCs w:val="16"/>
                <w:lang w:val="en-ZA" w:eastAsia="en-ZA"/>
              </w:rPr>
            </w:pPr>
          </w:p>
        </w:tc>
        <w:tc>
          <w:tcPr>
            <w:tcW w:w="1766" w:type="dxa"/>
            <w:vMerge w:val="restart"/>
            <w:tcBorders>
              <w:top w:val="nil"/>
              <w:left w:val="single" w:sz="4" w:space="0" w:color="auto"/>
              <w:bottom w:val="single" w:sz="4" w:space="0" w:color="auto"/>
              <w:right w:val="single" w:sz="4" w:space="0" w:color="auto"/>
            </w:tcBorders>
            <w:shd w:val="clear" w:color="auto" w:fill="auto"/>
            <w:vAlign w:val="center"/>
            <w:hideMark/>
          </w:tcPr>
          <w:p w14:paraId="73BDC187"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Audits</w:t>
            </w:r>
          </w:p>
        </w:tc>
        <w:tc>
          <w:tcPr>
            <w:tcW w:w="1631" w:type="dxa"/>
            <w:tcBorders>
              <w:top w:val="nil"/>
              <w:left w:val="nil"/>
              <w:bottom w:val="single" w:sz="4" w:space="0" w:color="auto"/>
              <w:right w:val="single" w:sz="4" w:space="0" w:color="auto"/>
            </w:tcBorders>
            <w:shd w:val="clear" w:color="auto" w:fill="auto"/>
            <w:vAlign w:val="center"/>
            <w:hideMark/>
          </w:tcPr>
          <w:p w14:paraId="51B6593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 Number of repeat audit findings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B8998E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8BAB9E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E7B3F7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w:t>
            </w:r>
          </w:p>
        </w:tc>
        <w:tc>
          <w:tcPr>
            <w:tcW w:w="1248" w:type="dxa"/>
            <w:tcBorders>
              <w:top w:val="nil"/>
              <w:left w:val="nil"/>
              <w:bottom w:val="single" w:sz="4" w:space="0" w:color="auto"/>
              <w:right w:val="single" w:sz="4" w:space="0" w:color="auto"/>
            </w:tcBorders>
            <w:shd w:val="clear" w:color="auto" w:fill="auto"/>
            <w:vAlign w:val="center"/>
            <w:hideMark/>
          </w:tcPr>
          <w:p w14:paraId="193EA2E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12FD511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3C7FBE36" w14:textId="77777777" w:rsidTr="00BC779B">
        <w:trPr>
          <w:trHeight w:val="915"/>
        </w:trPr>
        <w:tc>
          <w:tcPr>
            <w:tcW w:w="1466" w:type="dxa"/>
            <w:vMerge/>
            <w:tcBorders>
              <w:top w:val="nil"/>
              <w:left w:val="single" w:sz="4" w:space="0" w:color="auto"/>
              <w:bottom w:val="single" w:sz="4" w:space="0" w:color="auto"/>
              <w:right w:val="single" w:sz="4" w:space="0" w:color="auto"/>
            </w:tcBorders>
            <w:vAlign w:val="center"/>
            <w:hideMark/>
          </w:tcPr>
          <w:p w14:paraId="596CA39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87C"/>
                <w:sz w:val="16"/>
                <w:szCs w:val="16"/>
                <w:lang w:val="en-ZA" w:eastAsia="en-ZA"/>
              </w:rPr>
            </w:pPr>
          </w:p>
        </w:tc>
        <w:tc>
          <w:tcPr>
            <w:tcW w:w="1766" w:type="dxa"/>
            <w:vMerge/>
            <w:tcBorders>
              <w:top w:val="nil"/>
              <w:left w:val="single" w:sz="4" w:space="0" w:color="auto"/>
              <w:bottom w:val="single" w:sz="4" w:space="0" w:color="auto"/>
              <w:right w:val="single" w:sz="4" w:space="0" w:color="auto"/>
            </w:tcBorders>
            <w:vAlign w:val="center"/>
            <w:hideMark/>
          </w:tcPr>
          <w:p w14:paraId="37CC17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p>
        </w:tc>
        <w:tc>
          <w:tcPr>
            <w:tcW w:w="1631" w:type="dxa"/>
            <w:tcBorders>
              <w:top w:val="nil"/>
              <w:left w:val="nil"/>
              <w:bottom w:val="single" w:sz="4" w:space="0" w:color="auto"/>
              <w:right w:val="single" w:sz="4" w:space="0" w:color="auto"/>
            </w:tcBorders>
            <w:shd w:val="clear" w:color="auto" w:fill="auto"/>
            <w:vAlign w:val="center"/>
            <w:hideMark/>
          </w:tcPr>
          <w:p w14:paraId="2BAB359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Percentage (%) of Audit Findings successfully mitigated against the total</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234CEC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EECB29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98BCA4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02DB0E7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3</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28C584AE"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03ED84C9" w14:textId="77777777" w:rsidTr="00BC779B">
        <w:trPr>
          <w:trHeight w:val="732"/>
        </w:trPr>
        <w:tc>
          <w:tcPr>
            <w:tcW w:w="1466" w:type="dxa"/>
            <w:vMerge/>
            <w:tcBorders>
              <w:top w:val="nil"/>
              <w:left w:val="single" w:sz="4" w:space="0" w:color="auto"/>
              <w:bottom w:val="single" w:sz="4" w:space="0" w:color="auto"/>
              <w:right w:val="single" w:sz="4" w:space="0" w:color="auto"/>
            </w:tcBorders>
            <w:vAlign w:val="center"/>
            <w:hideMark/>
          </w:tcPr>
          <w:p w14:paraId="0BB0F48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87C"/>
                <w:sz w:val="16"/>
                <w:szCs w:val="16"/>
                <w:lang w:val="en-ZA" w:eastAsia="en-ZA"/>
              </w:rPr>
            </w:pPr>
          </w:p>
        </w:tc>
        <w:tc>
          <w:tcPr>
            <w:tcW w:w="1766" w:type="dxa"/>
            <w:tcBorders>
              <w:top w:val="nil"/>
              <w:left w:val="nil"/>
              <w:bottom w:val="single" w:sz="4" w:space="0" w:color="auto"/>
              <w:right w:val="single" w:sz="4" w:space="0" w:color="auto"/>
            </w:tcBorders>
            <w:shd w:val="clear" w:color="auto" w:fill="auto"/>
            <w:vAlign w:val="center"/>
            <w:hideMark/>
          </w:tcPr>
          <w:p w14:paraId="1EA1FA3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16"/>
                <w:szCs w:val="16"/>
                <w:lang w:val="en-ZA" w:eastAsia="en-ZA"/>
              </w:rPr>
            </w:pPr>
            <w:r w:rsidRPr="003A21D6">
              <w:rPr>
                <w:b/>
                <w:bCs/>
                <w:sz w:val="16"/>
                <w:szCs w:val="16"/>
                <w:lang w:val="en-ZA" w:eastAsia="en-ZA"/>
              </w:rPr>
              <w:t>Information Security</w:t>
            </w:r>
          </w:p>
        </w:tc>
        <w:tc>
          <w:tcPr>
            <w:tcW w:w="1631" w:type="dxa"/>
            <w:tcBorders>
              <w:top w:val="nil"/>
              <w:left w:val="nil"/>
              <w:bottom w:val="single" w:sz="4" w:space="0" w:color="auto"/>
              <w:right w:val="single" w:sz="4" w:space="0" w:color="auto"/>
            </w:tcBorders>
            <w:shd w:val="clear" w:color="auto" w:fill="auto"/>
            <w:vAlign w:val="center"/>
            <w:hideMark/>
          </w:tcPr>
          <w:p w14:paraId="4709170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Contain virus/malware outbreak</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2C440F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2 hours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DFD98D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4 hours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4DCC6F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6 hours</w:t>
            </w:r>
          </w:p>
        </w:tc>
        <w:tc>
          <w:tcPr>
            <w:tcW w:w="1248" w:type="dxa"/>
            <w:tcBorders>
              <w:top w:val="nil"/>
              <w:left w:val="nil"/>
              <w:bottom w:val="single" w:sz="4" w:space="0" w:color="auto"/>
              <w:right w:val="single" w:sz="4" w:space="0" w:color="auto"/>
            </w:tcBorders>
            <w:shd w:val="clear" w:color="auto" w:fill="auto"/>
            <w:vAlign w:val="center"/>
            <w:hideMark/>
          </w:tcPr>
          <w:p w14:paraId="24C9FCB9"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3F11CD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630C69F1" w14:textId="77777777" w:rsidTr="00BC779B">
        <w:trPr>
          <w:trHeight w:val="612"/>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4A0BCA8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lastRenderedPageBreak/>
              <w:t>Customer Satisfaction</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416600D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Minimum percentage of satisfied users during annual survey</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13A7FB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C413F0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2E1BE34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70%</w:t>
            </w:r>
          </w:p>
        </w:tc>
        <w:tc>
          <w:tcPr>
            <w:tcW w:w="1248" w:type="dxa"/>
            <w:tcBorders>
              <w:top w:val="nil"/>
              <w:left w:val="nil"/>
              <w:bottom w:val="single" w:sz="4" w:space="0" w:color="auto"/>
              <w:right w:val="single" w:sz="4" w:space="0" w:color="auto"/>
            </w:tcBorders>
            <w:shd w:val="clear" w:color="auto" w:fill="auto"/>
            <w:vAlign w:val="center"/>
            <w:hideMark/>
          </w:tcPr>
          <w:p w14:paraId="7EEC24F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4453EF3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88BF123" w14:textId="77777777" w:rsidTr="00BC779B">
        <w:trPr>
          <w:trHeight w:val="503"/>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6E492A6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Supplier Relationship</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07EC81D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Supplier satisfaction rating</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73D05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AF65F58"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80%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8B4743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70%</w:t>
            </w:r>
          </w:p>
        </w:tc>
        <w:tc>
          <w:tcPr>
            <w:tcW w:w="1248" w:type="dxa"/>
            <w:tcBorders>
              <w:top w:val="nil"/>
              <w:left w:val="nil"/>
              <w:bottom w:val="single" w:sz="4" w:space="0" w:color="auto"/>
              <w:right w:val="single" w:sz="4" w:space="0" w:color="auto"/>
            </w:tcBorders>
            <w:shd w:val="clear" w:color="auto" w:fill="auto"/>
            <w:vAlign w:val="center"/>
            <w:hideMark/>
          </w:tcPr>
          <w:p w14:paraId="3DDBDD4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36C5424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75456A34" w14:textId="77777777" w:rsidTr="00BC779B">
        <w:trPr>
          <w:trHeight w:val="552"/>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3BAE9BA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Capacity Management</w:t>
            </w:r>
          </w:p>
        </w:tc>
        <w:tc>
          <w:tcPr>
            <w:tcW w:w="3397" w:type="dxa"/>
            <w:gridSpan w:val="2"/>
            <w:tcBorders>
              <w:top w:val="single" w:sz="4" w:space="0" w:color="auto"/>
              <w:left w:val="nil"/>
              <w:bottom w:val="single" w:sz="4" w:space="0" w:color="auto"/>
              <w:right w:val="single" w:sz="4" w:space="0" w:color="000000"/>
            </w:tcBorders>
            <w:shd w:val="clear" w:color="auto" w:fill="auto"/>
            <w:vAlign w:val="center"/>
            <w:hideMark/>
          </w:tcPr>
          <w:p w14:paraId="34969B5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Reports delivered on time</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10D1C5CD"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A9E0C9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C568CE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1F6901D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1A777EB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D65A3BE" w14:textId="77777777" w:rsidTr="00BC779B">
        <w:trPr>
          <w:trHeight w:val="312"/>
        </w:trPr>
        <w:tc>
          <w:tcPr>
            <w:tcW w:w="1466" w:type="dxa"/>
            <w:vMerge w:val="restart"/>
            <w:tcBorders>
              <w:top w:val="nil"/>
              <w:left w:val="single" w:sz="4" w:space="0" w:color="auto"/>
              <w:bottom w:val="single" w:sz="4" w:space="0" w:color="auto"/>
              <w:right w:val="single" w:sz="4" w:space="0" w:color="auto"/>
            </w:tcBorders>
            <w:shd w:val="clear" w:color="000000" w:fill="DBE4F0"/>
            <w:vAlign w:val="center"/>
            <w:hideMark/>
          </w:tcPr>
          <w:p w14:paraId="0308356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Service Level Monitoring</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6CF60C5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Overall SLA Achievement per Eskom Supplier</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643F72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86CFDD0"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851F75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3B89C7B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2FBEFFBC"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11BA09FF" w14:textId="77777777" w:rsidTr="00BC779B">
        <w:trPr>
          <w:trHeight w:val="312"/>
        </w:trPr>
        <w:tc>
          <w:tcPr>
            <w:tcW w:w="1466" w:type="dxa"/>
            <w:vMerge/>
            <w:tcBorders>
              <w:top w:val="nil"/>
              <w:left w:val="single" w:sz="4" w:space="0" w:color="auto"/>
              <w:bottom w:val="single" w:sz="4" w:space="0" w:color="auto"/>
              <w:right w:val="single" w:sz="4" w:space="0" w:color="auto"/>
            </w:tcBorders>
            <w:vAlign w:val="center"/>
            <w:hideMark/>
          </w:tcPr>
          <w:p w14:paraId="4F477EB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color w:val="1F487C"/>
                <w:sz w:val="16"/>
                <w:szCs w:val="16"/>
                <w:lang w:val="en-ZA" w:eastAsia="en-ZA"/>
              </w:rPr>
            </w:pP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04D4683B"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KPI’s reported on</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3AF52AF"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5803E6B4"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28B66D2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98%</w:t>
            </w:r>
          </w:p>
        </w:tc>
        <w:tc>
          <w:tcPr>
            <w:tcW w:w="1248" w:type="dxa"/>
            <w:tcBorders>
              <w:top w:val="nil"/>
              <w:left w:val="nil"/>
              <w:bottom w:val="single" w:sz="4" w:space="0" w:color="auto"/>
              <w:right w:val="single" w:sz="4" w:space="0" w:color="auto"/>
            </w:tcBorders>
            <w:shd w:val="clear" w:color="auto" w:fill="auto"/>
            <w:vAlign w:val="center"/>
            <w:hideMark/>
          </w:tcPr>
          <w:p w14:paraId="7985F18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229037D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3A21D6" w:rsidRPr="003A21D6" w14:paraId="4FA0B332" w14:textId="77777777" w:rsidTr="00BC779B">
        <w:trPr>
          <w:trHeight w:val="552"/>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291E308A"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sidRPr="003A21D6">
              <w:rPr>
                <w:b/>
                <w:bCs/>
                <w:color w:val="1F487C"/>
                <w:sz w:val="16"/>
                <w:szCs w:val="16"/>
                <w:lang w:val="en-ZA" w:eastAsia="en-ZA"/>
              </w:rPr>
              <w:t>Server Agent Management</w:t>
            </w:r>
          </w:p>
        </w:tc>
        <w:tc>
          <w:tcPr>
            <w:tcW w:w="3397" w:type="dxa"/>
            <w:gridSpan w:val="2"/>
            <w:tcBorders>
              <w:top w:val="single" w:sz="4" w:space="0" w:color="auto"/>
              <w:left w:val="nil"/>
              <w:bottom w:val="single" w:sz="4" w:space="0" w:color="auto"/>
              <w:right w:val="single" w:sz="4" w:space="0" w:color="000000"/>
            </w:tcBorders>
            <w:shd w:val="clear" w:color="auto" w:fill="auto"/>
            <w:vAlign w:val="center"/>
            <w:hideMark/>
          </w:tcPr>
          <w:p w14:paraId="0638DAC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sidRPr="003A21D6">
              <w:rPr>
                <w:sz w:val="16"/>
                <w:szCs w:val="16"/>
                <w:lang w:val="en-ZA" w:eastAsia="en-ZA"/>
              </w:rPr>
              <w:t xml:space="preserve">SCCM Agent installed and active on Windows servers </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4E2CCF91"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99%</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2823C305"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95%</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7EFD6C62"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90%</w:t>
            </w:r>
          </w:p>
        </w:tc>
        <w:tc>
          <w:tcPr>
            <w:tcW w:w="1248" w:type="dxa"/>
            <w:tcBorders>
              <w:top w:val="nil"/>
              <w:left w:val="nil"/>
              <w:bottom w:val="single" w:sz="4" w:space="0" w:color="auto"/>
              <w:right w:val="single" w:sz="4" w:space="0" w:color="auto"/>
            </w:tcBorders>
            <w:shd w:val="clear" w:color="auto" w:fill="auto"/>
            <w:vAlign w:val="center"/>
            <w:hideMark/>
          </w:tcPr>
          <w:p w14:paraId="5B33D613"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6EA87516" w14:textId="77777777" w:rsidR="003A21D6" w:rsidRPr="003A21D6" w:rsidRDefault="003A21D6" w:rsidP="003A21D6">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r w:rsidR="00BC779B" w:rsidRPr="003A21D6" w14:paraId="760D6F92" w14:textId="77777777" w:rsidTr="00BC779B">
        <w:trPr>
          <w:trHeight w:val="503"/>
        </w:trPr>
        <w:tc>
          <w:tcPr>
            <w:tcW w:w="1466" w:type="dxa"/>
            <w:tcBorders>
              <w:top w:val="nil"/>
              <w:left w:val="single" w:sz="4" w:space="0" w:color="auto"/>
              <w:bottom w:val="single" w:sz="4" w:space="0" w:color="auto"/>
              <w:right w:val="single" w:sz="4" w:space="0" w:color="auto"/>
            </w:tcBorders>
            <w:shd w:val="clear" w:color="000000" w:fill="DBE4F0"/>
            <w:vAlign w:val="center"/>
            <w:hideMark/>
          </w:tcPr>
          <w:p w14:paraId="1D59BC06" w14:textId="4A99744E"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bCs/>
                <w:color w:val="1F487C"/>
                <w:sz w:val="16"/>
                <w:szCs w:val="16"/>
                <w:lang w:val="en-ZA" w:eastAsia="en-ZA"/>
              </w:rPr>
            </w:pPr>
            <w:r>
              <w:rPr>
                <w:b/>
                <w:bCs/>
                <w:color w:val="1F487C"/>
                <w:sz w:val="16"/>
                <w:szCs w:val="16"/>
                <w:lang w:val="en-ZA" w:eastAsia="en-ZA"/>
              </w:rPr>
              <w:t xml:space="preserve">Hardware </w:t>
            </w:r>
            <w:r w:rsidRPr="003A21D6">
              <w:rPr>
                <w:b/>
                <w:bCs/>
                <w:color w:val="1F487C"/>
                <w:sz w:val="16"/>
                <w:szCs w:val="16"/>
                <w:lang w:val="en-ZA" w:eastAsia="en-ZA"/>
              </w:rPr>
              <w:t>Su</w:t>
            </w:r>
            <w:r>
              <w:rPr>
                <w:b/>
                <w:bCs/>
                <w:color w:val="1F487C"/>
                <w:sz w:val="16"/>
                <w:szCs w:val="16"/>
                <w:lang w:val="en-ZA" w:eastAsia="en-ZA"/>
              </w:rPr>
              <w:t>pport and Maintenance</w:t>
            </w:r>
          </w:p>
        </w:tc>
        <w:tc>
          <w:tcPr>
            <w:tcW w:w="3397" w:type="dxa"/>
            <w:gridSpan w:val="2"/>
            <w:tcBorders>
              <w:top w:val="single" w:sz="4" w:space="0" w:color="auto"/>
              <w:left w:val="nil"/>
              <w:bottom w:val="single" w:sz="4" w:space="0" w:color="auto"/>
              <w:right w:val="single" w:sz="4" w:space="0" w:color="auto"/>
            </w:tcBorders>
            <w:shd w:val="clear" w:color="auto" w:fill="auto"/>
            <w:vAlign w:val="center"/>
            <w:hideMark/>
          </w:tcPr>
          <w:p w14:paraId="168F01C2" w14:textId="6945D863"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16"/>
                <w:szCs w:val="16"/>
                <w:lang w:val="en-ZA" w:eastAsia="en-ZA"/>
              </w:rPr>
            </w:pPr>
            <w:r>
              <w:rPr>
                <w:sz w:val="16"/>
                <w:szCs w:val="16"/>
                <w:lang w:val="en-ZA" w:eastAsia="en-ZA"/>
              </w:rPr>
              <w:t>Mean time to repair</w:t>
            </w:r>
            <w:r w:rsidR="007120F8">
              <w:rPr>
                <w:sz w:val="16"/>
                <w:szCs w:val="16"/>
                <w:lang w:val="en-ZA" w:eastAsia="en-ZA"/>
              </w:rPr>
              <w:t xml:space="preserve"> (24x7)</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07431F36" w14:textId="252D9D96"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Pr>
                <w:sz w:val="16"/>
                <w:szCs w:val="16"/>
                <w:lang w:val="en-ZA" w:eastAsia="en-ZA"/>
              </w:rPr>
              <w:t>2 hours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351102C8" w14:textId="75A07125"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Pr>
                <w:sz w:val="16"/>
                <w:szCs w:val="16"/>
                <w:lang w:val="en-ZA" w:eastAsia="en-ZA"/>
              </w:rPr>
              <w:t>4 hours</w:t>
            </w:r>
          </w:p>
        </w:tc>
        <w:tc>
          <w:tcPr>
            <w:tcW w:w="2792" w:type="dxa"/>
            <w:gridSpan w:val="3"/>
            <w:tcBorders>
              <w:top w:val="single" w:sz="4" w:space="0" w:color="auto"/>
              <w:left w:val="nil"/>
              <w:bottom w:val="single" w:sz="4" w:space="0" w:color="auto"/>
              <w:right w:val="single" w:sz="4" w:space="0" w:color="auto"/>
            </w:tcBorders>
            <w:shd w:val="clear" w:color="auto" w:fill="auto"/>
            <w:vAlign w:val="center"/>
            <w:hideMark/>
          </w:tcPr>
          <w:p w14:paraId="68A473EB" w14:textId="4AF3116A"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Pr>
                <w:sz w:val="16"/>
                <w:szCs w:val="16"/>
                <w:lang w:val="en-ZA" w:eastAsia="en-ZA"/>
              </w:rPr>
              <w:t>6 hours</w:t>
            </w:r>
          </w:p>
        </w:tc>
        <w:tc>
          <w:tcPr>
            <w:tcW w:w="1248" w:type="dxa"/>
            <w:tcBorders>
              <w:top w:val="nil"/>
              <w:left w:val="nil"/>
              <w:bottom w:val="single" w:sz="4" w:space="0" w:color="auto"/>
              <w:right w:val="single" w:sz="4" w:space="0" w:color="auto"/>
            </w:tcBorders>
            <w:shd w:val="clear" w:color="auto" w:fill="auto"/>
            <w:vAlign w:val="center"/>
            <w:hideMark/>
          </w:tcPr>
          <w:p w14:paraId="07FFE03B" w14:textId="77777777"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12</w:t>
            </w:r>
          </w:p>
        </w:tc>
        <w:tc>
          <w:tcPr>
            <w:tcW w:w="4153" w:type="dxa"/>
            <w:gridSpan w:val="3"/>
            <w:tcBorders>
              <w:top w:val="single" w:sz="4" w:space="0" w:color="auto"/>
              <w:left w:val="nil"/>
              <w:bottom w:val="single" w:sz="4" w:space="0" w:color="auto"/>
              <w:right w:val="single" w:sz="4" w:space="0" w:color="auto"/>
            </w:tcBorders>
            <w:shd w:val="clear" w:color="auto" w:fill="auto"/>
            <w:vAlign w:val="center"/>
            <w:hideMark/>
          </w:tcPr>
          <w:p w14:paraId="7E49F373" w14:textId="77777777" w:rsidR="00BC779B" w:rsidRPr="003A21D6" w:rsidRDefault="00BC779B" w:rsidP="00710CA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sz w:val="16"/>
                <w:szCs w:val="16"/>
                <w:lang w:val="en-ZA" w:eastAsia="en-ZA"/>
              </w:rPr>
            </w:pPr>
            <w:r w:rsidRPr="003A21D6">
              <w:rPr>
                <w:sz w:val="16"/>
                <w:szCs w:val="16"/>
                <w:lang w:val="en-ZA" w:eastAsia="en-ZA"/>
              </w:rPr>
              <w:t>100%</w:t>
            </w:r>
          </w:p>
        </w:tc>
      </w:tr>
    </w:tbl>
    <w:p w14:paraId="3F638E17" w14:textId="77777777" w:rsidR="00C35967" w:rsidRDefault="00C35967" w:rsidP="00C35967">
      <w:pPr>
        <w:pStyle w:val="BodyText"/>
        <w:rPr>
          <w:lang w:val="en-US"/>
        </w:rPr>
      </w:pPr>
    </w:p>
    <w:p w14:paraId="48C4538C" w14:textId="77777777" w:rsidR="00E53D89" w:rsidRDefault="00E53D89" w:rsidP="00C35967">
      <w:pPr>
        <w:pStyle w:val="BodyText"/>
        <w:rPr>
          <w:lang w:val="en-US"/>
        </w:rPr>
      </w:pPr>
    </w:p>
    <w:sectPr w:rsidR="00E53D89" w:rsidSect="00E53D89">
      <w:pgSz w:w="23814" w:h="16839" w:orient="landscape" w:code="8"/>
      <w:pgMar w:top="1134" w:right="1701" w:bottom="1134" w:left="209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B7408" w14:textId="77777777" w:rsidR="00967D00" w:rsidRDefault="00967D00">
      <w:pPr>
        <w:spacing w:after="0"/>
      </w:pPr>
      <w:r>
        <w:separator/>
      </w:r>
    </w:p>
  </w:endnote>
  <w:endnote w:type="continuationSeparator" w:id="0">
    <w:p w14:paraId="72626193" w14:textId="77777777" w:rsidR="00967D00" w:rsidRDefault="00967D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183C" w14:textId="77777777" w:rsidR="00C03AB2" w:rsidRPr="0058199E" w:rsidRDefault="00C40375" w:rsidP="0058199E">
    <w:pPr>
      <w:pStyle w:val="Footer"/>
      <w:jc w:val="right"/>
    </w:pPr>
    <w:fldSimple w:instr=" DOCVARIABLE  &quot;Version&quot; ">
      <w:r w:rsidR="00C03AB2">
        <w:t>Document Template 32-4 Revision 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C03AB2" w14:paraId="121F45E1" w14:textId="77777777" w:rsidTr="0094162C">
      <w:trPr>
        <w:trHeight w:hRule="exact" w:val="340"/>
      </w:trPr>
      <w:tc>
        <w:tcPr>
          <w:tcW w:w="9638" w:type="dxa"/>
          <w:shd w:val="clear" w:color="auto" w:fill="auto"/>
          <w:vAlign w:val="center"/>
        </w:tcPr>
        <w:p w14:paraId="082F1AAE" w14:textId="77777777" w:rsidR="00C03AB2" w:rsidRDefault="00967D00" w:rsidP="0094162C">
          <w:pPr>
            <w:pStyle w:val="FooterCaps"/>
            <w:jc w:val="center"/>
          </w:pPr>
          <w:r>
            <w:fldChar w:fldCharType="begin"/>
          </w:r>
          <w:r>
            <w:instrText xml:space="preserve"> DOCPROPERTY "Classification"  \* MERGEFORMAT </w:instrText>
          </w:r>
          <w:r>
            <w:fldChar w:fldCharType="separate"/>
          </w:r>
          <w:r w:rsidR="00C03AB2">
            <w:t>Controlled Disclosure</w:t>
          </w:r>
          <w:r>
            <w:fldChar w:fldCharType="end"/>
          </w:r>
        </w:p>
      </w:tc>
    </w:tr>
    <w:tr w:rsidR="00C03AB2" w14:paraId="5299FAB9" w14:textId="77777777" w:rsidTr="0094162C">
      <w:trPr>
        <w:trHeight w:hRule="exact" w:val="907"/>
      </w:trPr>
      <w:tc>
        <w:tcPr>
          <w:tcW w:w="9638" w:type="dxa"/>
          <w:shd w:val="clear" w:color="auto" w:fill="auto"/>
          <w:vAlign w:val="center"/>
        </w:tcPr>
        <w:p w14:paraId="54C872D9" w14:textId="77777777" w:rsidR="00C03AB2" w:rsidRDefault="00C03AB2" w:rsidP="0094162C">
          <w:pPr>
            <w:pStyle w:val="Footer"/>
            <w:jc w:val="center"/>
          </w:pPr>
          <w:r>
            <w:t>When downloaded from the document management system, this document is uncontrolled and the responsibility rests with the End-User to ensure it is in line with the authorized version on the system.</w:t>
          </w:r>
        </w:p>
        <w:p w14:paraId="28EACBD2" w14:textId="77777777" w:rsidR="00C03AB2" w:rsidRDefault="00C03AB2" w:rsidP="00086320">
          <w:pPr>
            <w:pStyle w:val="Footer"/>
            <w:jc w:val="center"/>
          </w:pPr>
          <w:r>
            <w:t xml:space="preserve">No part of this document may be reproduced without the expressed consent of the copyright holder, Eskom Holdings SOC Ltd, Reg No </w:t>
          </w:r>
          <w:r w:rsidRPr="00B54767">
            <w:rPr>
              <w:bCs/>
              <w:sz w:val="18"/>
              <w:szCs w:val="18"/>
              <w:lang w:val="en-ZA"/>
            </w:rPr>
            <w:t>2002/015527/30</w:t>
          </w:r>
          <w:r>
            <w:t>.</w:t>
          </w:r>
        </w:p>
      </w:tc>
    </w:tr>
    <w:tr w:rsidR="00C03AB2" w14:paraId="0FD2AF7B" w14:textId="77777777" w:rsidTr="0094162C">
      <w:trPr>
        <w:trHeight w:hRule="exact" w:val="283"/>
      </w:trPr>
      <w:tc>
        <w:tcPr>
          <w:tcW w:w="9638" w:type="dxa"/>
          <w:shd w:val="clear" w:color="auto" w:fill="auto"/>
          <w:vAlign w:val="center"/>
        </w:tcPr>
        <w:p w14:paraId="78347753" w14:textId="77777777" w:rsidR="00C03AB2" w:rsidRDefault="00C03AB2" w:rsidP="00DF5411">
          <w:pPr>
            <w:pStyle w:val="Footer"/>
          </w:pPr>
        </w:p>
      </w:tc>
    </w:tr>
  </w:tbl>
  <w:p w14:paraId="20A2ACC5" w14:textId="77777777" w:rsidR="00C03AB2" w:rsidRPr="0094162C" w:rsidRDefault="00C03AB2" w:rsidP="009416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C03AB2" w14:paraId="6F288270" w14:textId="77777777" w:rsidTr="0094162C">
      <w:trPr>
        <w:trHeight w:hRule="exact" w:val="340"/>
      </w:trPr>
      <w:tc>
        <w:tcPr>
          <w:tcW w:w="9638" w:type="dxa"/>
          <w:shd w:val="clear" w:color="auto" w:fill="auto"/>
          <w:vAlign w:val="center"/>
        </w:tcPr>
        <w:p w14:paraId="674F7AD7" w14:textId="77777777" w:rsidR="00C03AB2" w:rsidRDefault="00967D00" w:rsidP="0094162C">
          <w:pPr>
            <w:pStyle w:val="FooterCaps"/>
            <w:jc w:val="center"/>
          </w:pPr>
          <w:r>
            <w:fldChar w:fldCharType="begin"/>
          </w:r>
          <w:r>
            <w:instrText xml:space="preserve"> DOCPROPERTY "Classification"  \* MERGEFORMAT </w:instrText>
          </w:r>
          <w:r>
            <w:fldChar w:fldCharType="separate"/>
          </w:r>
          <w:r w:rsidR="00C03AB2">
            <w:t>Controlled Disclosure</w:t>
          </w:r>
          <w:r>
            <w:fldChar w:fldCharType="end"/>
          </w:r>
        </w:p>
      </w:tc>
    </w:tr>
    <w:tr w:rsidR="00C03AB2" w14:paraId="06D8A1BB" w14:textId="77777777" w:rsidTr="0094162C">
      <w:trPr>
        <w:trHeight w:hRule="exact" w:val="907"/>
      </w:trPr>
      <w:tc>
        <w:tcPr>
          <w:tcW w:w="9638" w:type="dxa"/>
          <w:shd w:val="clear" w:color="auto" w:fill="auto"/>
          <w:vAlign w:val="center"/>
        </w:tcPr>
        <w:p w14:paraId="0020F7F4" w14:textId="77777777" w:rsidR="00C03AB2" w:rsidRDefault="00C03AB2" w:rsidP="0094162C">
          <w:pPr>
            <w:pStyle w:val="Footer"/>
            <w:jc w:val="center"/>
          </w:pPr>
          <w:r>
            <w:t>When downloaded from the document management system, this document is uncontrolled and the responsibility rests with the user to ensure it is in line with the authorized version on the system.</w:t>
          </w:r>
        </w:p>
        <w:p w14:paraId="0BD50976" w14:textId="77777777" w:rsidR="00C03AB2" w:rsidRDefault="00C03AB2"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3FC124B8" w14:textId="77777777" w:rsidR="00C03AB2" w:rsidRPr="0094162C" w:rsidRDefault="00C03AB2"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B679" w14:textId="77777777" w:rsidR="00967D00" w:rsidRDefault="00967D00">
      <w:pPr>
        <w:spacing w:after="0"/>
      </w:pPr>
      <w:r>
        <w:separator/>
      </w:r>
    </w:p>
  </w:footnote>
  <w:footnote w:type="continuationSeparator" w:id="0">
    <w:p w14:paraId="5D9492A5" w14:textId="77777777" w:rsidR="00967D00" w:rsidRDefault="00967D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E9C6" w14:textId="77777777" w:rsidR="00C03AB2" w:rsidRPr="0094162C" w:rsidRDefault="00C03AB2"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CBB4F" w14:textId="77777777" w:rsidR="00C03AB2" w:rsidRPr="0094162C" w:rsidRDefault="00C03AB2"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4137834"/>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062616C4"/>
    <w:multiLevelType w:val="hybridMultilevel"/>
    <w:tmpl w:val="CA92BEA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5D77D2"/>
    <w:multiLevelType w:val="hybridMultilevel"/>
    <w:tmpl w:val="1256C6E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8"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9" w15:restartNumberingAfterBreak="0">
    <w:nsid w:val="17165ABE"/>
    <w:multiLevelType w:val="hybridMultilevel"/>
    <w:tmpl w:val="01E64D72"/>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1080" w:hanging="180"/>
      </w:pPr>
      <w:rPr>
        <w:rFonts w:ascii="Symbol" w:hAnsi="Symbo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0B27BFD"/>
    <w:multiLevelType w:val="multilevel"/>
    <w:tmpl w:val="F5881832"/>
    <w:lvl w:ilvl="0">
      <w:start w:val="1"/>
      <w:numFmt w:val="bullet"/>
      <w:pStyle w:val="01squarebullet"/>
      <w:lvlText w:val="■"/>
      <w:lvlJc w:val="left"/>
      <w:pPr>
        <w:tabs>
          <w:tab w:val="num" w:pos="1071"/>
        </w:tabs>
        <w:ind w:left="1074" w:hanging="360"/>
      </w:pPr>
      <w:rPr>
        <w:rFonts w:ascii="Times New Roman" w:hAnsi="Times New Roman" w:cs="Times New Roman" w:hint="default"/>
        <w:color w:val="auto"/>
        <w:sz w:val="24"/>
      </w:rPr>
    </w:lvl>
    <w:lvl w:ilvl="1">
      <w:start w:val="1"/>
      <w:numFmt w:val="bullet"/>
      <w:pStyle w:val="02dash"/>
      <w:lvlText w:val="–"/>
      <w:lvlJc w:val="left"/>
      <w:pPr>
        <w:tabs>
          <w:tab w:val="num" w:pos="1360"/>
        </w:tabs>
        <w:ind w:left="1358" w:hanging="284"/>
      </w:pPr>
      <w:rPr>
        <w:rFonts w:ascii="Arial" w:hAnsi="Arial" w:hint="default"/>
        <w:color w:val="auto"/>
        <w:sz w:val="24"/>
      </w:rPr>
    </w:lvl>
    <w:lvl w:ilvl="2">
      <w:start w:val="1"/>
      <w:numFmt w:val="bullet"/>
      <w:pStyle w:val="03opensquarebullet"/>
      <w:lvlText w:val="□"/>
      <w:lvlJc w:val="left"/>
      <w:pPr>
        <w:tabs>
          <w:tab w:val="num" w:pos="1638"/>
        </w:tabs>
        <w:ind w:left="1641" w:hanging="283"/>
      </w:pPr>
      <w:rPr>
        <w:rFonts w:ascii="Times New Roman" w:hAnsi="Times New Roman" w:cs="Times New Roman" w:hint="default"/>
        <w:color w:val="auto"/>
        <w:sz w:val="20"/>
      </w:rPr>
    </w:lvl>
    <w:lvl w:ilvl="3">
      <w:start w:val="1"/>
      <w:numFmt w:val="bullet"/>
      <w:pStyle w:val="04shortdash"/>
      <w:lvlText w:val="-"/>
      <w:lvlJc w:val="left"/>
      <w:pPr>
        <w:tabs>
          <w:tab w:val="num" w:pos="1927"/>
        </w:tabs>
        <w:ind w:left="1925" w:hanging="284"/>
      </w:pPr>
      <w:rPr>
        <w:rFonts w:ascii="Times New Roman" w:hAnsi="Times New Roman" w:cs="Times New Roman" w:hint="default"/>
        <w:color w:val="002960"/>
        <w:sz w:val="24"/>
      </w:rPr>
    </w:lvl>
    <w:lvl w:ilvl="4">
      <w:start w:val="1"/>
      <w:numFmt w:val="lowerLetter"/>
      <w:lvlText w:val="(%5)"/>
      <w:lvlJc w:val="left"/>
      <w:pPr>
        <w:tabs>
          <w:tab w:val="num" w:pos="2591"/>
        </w:tabs>
        <w:ind w:left="2591" w:hanging="360"/>
      </w:pPr>
      <w:rPr>
        <w:rFonts w:hint="default"/>
      </w:rPr>
    </w:lvl>
    <w:lvl w:ilvl="5">
      <w:start w:val="1"/>
      <w:numFmt w:val="lowerRoman"/>
      <w:lvlText w:val="(%6)"/>
      <w:lvlJc w:val="left"/>
      <w:pPr>
        <w:tabs>
          <w:tab w:val="num" w:pos="2951"/>
        </w:tabs>
        <w:ind w:left="2951" w:hanging="360"/>
      </w:pPr>
      <w:rPr>
        <w:rFonts w:hint="default"/>
      </w:rPr>
    </w:lvl>
    <w:lvl w:ilvl="6">
      <w:start w:val="1"/>
      <w:numFmt w:val="decimal"/>
      <w:lvlText w:val="%7."/>
      <w:lvlJc w:val="left"/>
      <w:pPr>
        <w:tabs>
          <w:tab w:val="num" w:pos="3311"/>
        </w:tabs>
        <w:ind w:left="3311" w:hanging="360"/>
      </w:pPr>
      <w:rPr>
        <w:rFonts w:hint="default"/>
      </w:rPr>
    </w:lvl>
    <w:lvl w:ilvl="7">
      <w:start w:val="1"/>
      <w:numFmt w:val="lowerLetter"/>
      <w:lvlText w:val="%8."/>
      <w:lvlJc w:val="left"/>
      <w:pPr>
        <w:tabs>
          <w:tab w:val="num" w:pos="3671"/>
        </w:tabs>
        <w:ind w:left="3671" w:hanging="360"/>
      </w:pPr>
      <w:rPr>
        <w:rFonts w:hint="default"/>
      </w:rPr>
    </w:lvl>
    <w:lvl w:ilvl="8">
      <w:start w:val="1"/>
      <w:numFmt w:val="lowerRoman"/>
      <w:lvlText w:val="%9."/>
      <w:lvlJc w:val="left"/>
      <w:pPr>
        <w:tabs>
          <w:tab w:val="num" w:pos="4031"/>
        </w:tabs>
        <w:ind w:left="4031" w:hanging="360"/>
      </w:pPr>
      <w:rPr>
        <w:rFonts w:hint="default"/>
      </w:rPr>
    </w:lvl>
  </w:abstractNum>
  <w:abstractNum w:abstractNumId="13"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4" w15:restartNumberingAfterBreak="0">
    <w:nsid w:val="21556DC8"/>
    <w:multiLevelType w:val="hybridMultilevel"/>
    <w:tmpl w:val="E0C20B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19512DC"/>
    <w:multiLevelType w:val="hybridMultilevel"/>
    <w:tmpl w:val="5B0A16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1EB79B3"/>
    <w:multiLevelType w:val="hybridMultilevel"/>
    <w:tmpl w:val="46B29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F05DE"/>
    <w:multiLevelType w:val="hybridMultilevel"/>
    <w:tmpl w:val="7B8E682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1D0087"/>
    <w:multiLevelType w:val="multilevel"/>
    <w:tmpl w:val="FC0889FC"/>
    <w:lvl w:ilvl="0">
      <w:start w:val="1"/>
      <w:numFmt w:val="decimal"/>
      <w:pStyle w:val="Style11"/>
      <w:lvlText w:val="8.%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9" w15:restartNumberingAfterBreak="0">
    <w:nsid w:val="26694230"/>
    <w:multiLevelType w:val="hybridMultilevel"/>
    <w:tmpl w:val="F61C15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15:restartNumberingAfterBreak="0">
    <w:nsid w:val="267F01B2"/>
    <w:multiLevelType w:val="multilevel"/>
    <w:tmpl w:val="55483158"/>
    <w:styleLink w:val="TableStyle"/>
    <w:lvl w:ilvl="0">
      <w:start w:val="1"/>
      <w:numFmt w:val="none"/>
      <w:suff w:val="nothing"/>
      <w:lvlText w:val=""/>
      <w:lvlJc w:val="left"/>
      <w:pPr>
        <w:ind w:left="0" w:firstLine="0"/>
      </w:pPr>
      <w:rPr>
        <w:rFonts w:hint="default"/>
      </w:rPr>
    </w:lvl>
    <w:lvl w:ilvl="1">
      <w:start w:val="1"/>
      <w:numFmt w:val="lowerLetter"/>
      <w:lvlText w:val="(%2)"/>
      <w:lvlJc w:val="left"/>
      <w:pPr>
        <w:tabs>
          <w:tab w:val="num" w:pos="720"/>
        </w:tabs>
        <w:ind w:left="720" w:hanging="720"/>
      </w:pPr>
      <w:rPr>
        <w:rFonts w:hint="default"/>
        <w:sz w:val="20"/>
      </w:rPr>
    </w:lvl>
    <w:lvl w:ilvl="2">
      <w:start w:val="1"/>
      <w:numFmt w:val="lowerRoman"/>
      <w:lvlText w:val="(%3)"/>
      <w:lvlJc w:val="left"/>
      <w:pPr>
        <w:tabs>
          <w:tab w:val="num" w:pos="1440"/>
        </w:tabs>
        <w:ind w:left="1440" w:hanging="72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2" w15:restartNumberingAfterBreak="0">
    <w:nsid w:val="29A67867"/>
    <w:multiLevelType w:val="multilevel"/>
    <w:tmpl w:val="F606CA52"/>
    <w:lvl w:ilvl="0">
      <w:start w:val="1"/>
      <w:numFmt w:val="decimal"/>
      <w:pStyle w:val="Style7"/>
      <w:lvlText w:val="6.%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3" w15:restartNumberingAfterBreak="0">
    <w:nsid w:val="2B201A60"/>
    <w:multiLevelType w:val="hybridMultilevel"/>
    <w:tmpl w:val="2146D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0" w:hanging="360"/>
      </w:pPr>
      <w:rPr>
        <w:rFonts w:ascii="Courier New" w:hAnsi="Courier New" w:cs="Courier New" w:hint="default"/>
      </w:rPr>
    </w:lvl>
    <w:lvl w:ilvl="2" w:tplc="1C090005" w:tentative="1">
      <w:start w:val="1"/>
      <w:numFmt w:val="bullet"/>
      <w:lvlText w:val=""/>
      <w:lvlJc w:val="left"/>
      <w:pPr>
        <w:ind w:left="720" w:hanging="360"/>
      </w:pPr>
      <w:rPr>
        <w:rFonts w:ascii="Wingdings" w:hAnsi="Wingdings" w:hint="default"/>
      </w:rPr>
    </w:lvl>
    <w:lvl w:ilvl="3" w:tplc="1C090001" w:tentative="1">
      <w:start w:val="1"/>
      <w:numFmt w:val="bullet"/>
      <w:lvlText w:val=""/>
      <w:lvlJc w:val="left"/>
      <w:pPr>
        <w:ind w:left="1440" w:hanging="360"/>
      </w:pPr>
      <w:rPr>
        <w:rFonts w:ascii="Symbol" w:hAnsi="Symbol" w:hint="default"/>
      </w:rPr>
    </w:lvl>
    <w:lvl w:ilvl="4" w:tplc="1C090003" w:tentative="1">
      <w:start w:val="1"/>
      <w:numFmt w:val="bullet"/>
      <w:lvlText w:val="o"/>
      <w:lvlJc w:val="left"/>
      <w:pPr>
        <w:ind w:left="2160" w:hanging="360"/>
      </w:pPr>
      <w:rPr>
        <w:rFonts w:ascii="Courier New" w:hAnsi="Courier New" w:cs="Courier New" w:hint="default"/>
      </w:rPr>
    </w:lvl>
    <w:lvl w:ilvl="5" w:tplc="1C090005" w:tentative="1">
      <w:start w:val="1"/>
      <w:numFmt w:val="bullet"/>
      <w:lvlText w:val=""/>
      <w:lvlJc w:val="left"/>
      <w:pPr>
        <w:ind w:left="2880" w:hanging="360"/>
      </w:pPr>
      <w:rPr>
        <w:rFonts w:ascii="Wingdings" w:hAnsi="Wingdings" w:hint="default"/>
      </w:rPr>
    </w:lvl>
    <w:lvl w:ilvl="6" w:tplc="1C090001" w:tentative="1">
      <w:start w:val="1"/>
      <w:numFmt w:val="bullet"/>
      <w:lvlText w:val=""/>
      <w:lvlJc w:val="left"/>
      <w:pPr>
        <w:ind w:left="3600" w:hanging="360"/>
      </w:pPr>
      <w:rPr>
        <w:rFonts w:ascii="Symbol" w:hAnsi="Symbol" w:hint="default"/>
      </w:rPr>
    </w:lvl>
    <w:lvl w:ilvl="7" w:tplc="1C090003" w:tentative="1">
      <w:start w:val="1"/>
      <w:numFmt w:val="bullet"/>
      <w:lvlText w:val="o"/>
      <w:lvlJc w:val="left"/>
      <w:pPr>
        <w:ind w:left="4320" w:hanging="360"/>
      </w:pPr>
      <w:rPr>
        <w:rFonts w:ascii="Courier New" w:hAnsi="Courier New" w:cs="Courier New" w:hint="default"/>
      </w:rPr>
    </w:lvl>
    <w:lvl w:ilvl="8" w:tplc="1C090005" w:tentative="1">
      <w:start w:val="1"/>
      <w:numFmt w:val="bullet"/>
      <w:lvlText w:val=""/>
      <w:lvlJc w:val="left"/>
      <w:pPr>
        <w:ind w:left="5040" w:hanging="360"/>
      </w:pPr>
      <w:rPr>
        <w:rFonts w:ascii="Wingdings" w:hAnsi="Wingdings" w:hint="default"/>
      </w:rPr>
    </w:lvl>
  </w:abstractNum>
  <w:abstractNum w:abstractNumId="24" w15:restartNumberingAfterBreak="0">
    <w:nsid w:val="2B407F68"/>
    <w:multiLevelType w:val="hybridMultilevel"/>
    <w:tmpl w:val="19727D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BFD50EE"/>
    <w:multiLevelType w:val="hybridMultilevel"/>
    <w:tmpl w:val="21E0D0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7" w15:restartNumberingAfterBreak="0">
    <w:nsid w:val="328264E7"/>
    <w:multiLevelType w:val="hybridMultilevel"/>
    <w:tmpl w:val="9C88B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63B45A2"/>
    <w:multiLevelType w:val="hybridMultilevel"/>
    <w:tmpl w:val="4CA857E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36BA3893"/>
    <w:multiLevelType w:val="hybridMultilevel"/>
    <w:tmpl w:val="59F451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31" w15:restartNumberingAfterBreak="0">
    <w:nsid w:val="381C383F"/>
    <w:multiLevelType w:val="multilevel"/>
    <w:tmpl w:val="0698468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32" w15:restartNumberingAfterBreak="0">
    <w:nsid w:val="3C582C0E"/>
    <w:multiLevelType w:val="hybridMultilevel"/>
    <w:tmpl w:val="8A0EAF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CF01579"/>
    <w:multiLevelType w:val="hybridMultilevel"/>
    <w:tmpl w:val="E0B29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F822D73"/>
    <w:multiLevelType w:val="hybridMultilevel"/>
    <w:tmpl w:val="C3EEFE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0845066"/>
    <w:multiLevelType w:val="hybridMultilevel"/>
    <w:tmpl w:val="57BAEF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4200413E"/>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42F90C83"/>
    <w:multiLevelType w:val="multilevel"/>
    <w:tmpl w:val="E96EC592"/>
    <w:lvl w:ilvl="0">
      <w:start w:val="1"/>
      <w:numFmt w:val="decimal"/>
      <w:pStyle w:val="Style1"/>
      <w:lvlText w:val="1.%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8" w15:restartNumberingAfterBreak="0">
    <w:nsid w:val="43210CF7"/>
    <w:multiLevelType w:val="hybridMultilevel"/>
    <w:tmpl w:val="1CA68DA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9" w15:restartNumberingAfterBreak="0">
    <w:nsid w:val="43E27228"/>
    <w:multiLevelType w:val="hybridMultilevel"/>
    <w:tmpl w:val="570E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41" w15:restartNumberingAfterBreak="0">
    <w:nsid w:val="456F00CE"/>
    <w:multiLevelType w:val="hybridMultilevel"/>
    <w:tmpl w:val="11902548"/>
    <w:lvl w:ilvl="0" w:tplc="A9A473CC">
      <w:start w:val="1"/>
      <w:numFmt w:val="decimal"/>
      <w:pStyle w:val="Style8"/>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D8093C"/>
    <w:multiLevelType w:val="hybridMultilevel"/>
    <w:tmpl w:val="0AC44BE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48A5356B"/>
    <w:multiLevelType w:val="hybridMultilevel"/>
    <w:tmpl w:val="319A65C8"/>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44" w15:restartNumberingAfterBreak="0">
    <w:nsid w:val="4B067B37"/>
    <w:multiLevelType w:val="hybridMultilevel"/>
    <w:tmpl w:val="9AD423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942988"/>
    <w:multiLevelType w:val="hybridMultilevel"/>
    <w:tmpl w:val="FB185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47"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8" w15:restartNumberingAfterBreak="0">
    <w:nsid w:val="51E04794"/>
    <w:multiLevelType w:val="hybridMultilevel"/>
    <w:tmpl w:val="877C1EC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9" w15:restartNumberingAfterBreak="0">
    <w:nsid w:val="52456911"/>
    <w:multiLevelType w:val="hybridMultilevel"/>
    <w:tmpl w:val="F77E2EB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0" w15:restartNumberingAfterBreak="0">
    <w:nsid w:val="534125F1"/>
    <w:multiLevelType w:val="hybridMultilevel"/>
    <w:tmpl w:val="AC70BA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56967B1B"/>
    <w:multiLevelType w:val="multilevel"/>
    <w:tmpl w:val="B6BA8DEA"/>
    <w:lvl w:ilvl="0">
      <w:start w:val="1"/>
      <w:numFmt w:val="decimal"/>
      <w:pStyle w:val="RolesTableText1"/>
      <w:lvlText w:val="%1."/>
      <w:lvlJc w:val="left"/>
      <w:pPr>
        <w:tabs>
          <w:tab w:val="num" w:pos="360"/>
        </w:tabs>
        <w:ind w:left="360" w:hanging="360"/>
      </w:pPr>
      <w:rPr>
        <w:rFonts w:ascii="Arial" w:hAnsi="Arial" w:hint="default"/>
        <w:b w:val="0"/>
        <w:i w:val="0"/>
        <w:sz w:val="20"/>
      </w:rPr>
    </w:lvl>
    <w:lvl w:ilvl="1">
      <w:start w:val="1"/>
      <w:numFmt w:val="bullet"/>
      <w:pStyle w:val="RolesTableText2"/>
      <w:lvlText w:val=""/>
      <w:lvlJc w:val="left"/>
      <w:pPr>
        <w:tabs>
          <w:tab w:val="num" w:pos="864"/>
        </w:tabs>
        <w:ind w:left="864" w:hanging="504"/>
      </w:pPr>
      <w:rPr>
        <w:rFonts w:ascii="Symbol" w:hAnsi="Symbol" w:hint="default"/>
        <w:b w:val="0"/>
        <w:i w:val="0"/>
        <w:sz w:val="20"/>
      </w:rPr>
    </w:lvl>
    <w:lvl w:ilvl="2">
      <w:start w:val="1"/>
      <w:numFmt w:val="decimal"/>
      <w:pStyle w:val="RolesTableText3"/>
      <w:lvlText w:val="%1.%2.%3."/>
      <w:lvlJc w:val="left"/>
      <w:pPr>
        <w:tabs>
          <w:tab w:val="num" w:pos="1512"/>
        </w:tabs>
        <w:ind w:left="1512" w:hanging="648"/>
      </w:pPr>
      <w:rPr>
        <w:rFonts w:ascii="Arial" w:hAnsi="Arial"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53" w15:restartNumberingAfterBreak="0">
    <w:nsid w:val="581D0918"/>
    <w:multiLevelType w:val="hybridMultilevel"/>
    <w:tmpl w:val="045C80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59623CDB"/>
    <w:multiLevelType w:val="hybridMultilevel"/>
    <w:tmpl w:val="96FE2220"/>
    <w:lvl w:ilvl="0" w:tplc="A3F43AAC">
      <w:start w:val="1"/>
      <w:numFmt w:val="bullet"/>
      <w:lvlText w:val="•"/>
      <w:lvlJc w:val="left"/>
      <w:pPr>
        <w:tabs>
          <w:tab w:val="num" w:pos="720"/>
        </w:tabs>
        <w:ind w:left="720" w:hanging="360"/>
      </w:pPr>
      <w:rPr>
        <w:rFonts w:ascii="Times New Roman" w:hAnsi="Times New Roman" w:hint="default"/>
      </w:rPr>
    </w:lvl>
    <w:lvl w:ilvl="1" w:tplc="4B3A5CBA">
      <w:start w:val="1"/>
      <w:numFmt w:val="bullet"/>
      <w:lvlText w:val="•"/>
      <w:lvlJc w:val="left"/>
      <w:pPr>
        <w:tabs>
          <w:tab w:val="num" w:pos="1440"/>
        </w:tabs>
        <w:ind w:left="1440" w:hanging="360"/>
      </w:pPr>
      <w:rPr>
        <w:rFonts w:ascii="Times New Roman" w:hAnsi="Times New Roman" w:hint="default"/>
      </w:rPr>
    </w:lvl>
    <w:lvl w:ilvl="2" w:tplc="E814C500">
      <w:start w:val="1"/>
      <w:numFmt w:val="decimal"/>
      <w:lvlText w:val="%3."/>
      <w:lvlJc w:val="left"/>
      <w:pPr>
        <w:tabs>
          <w:tab w:val="num" w:pos="2160"/>
        </w:tabs>
        <w:ind w:left="2160" w:hanging="360"/>
      </w:pPr>
    </w:lvl>
    <w:lvl w:ilvl="3" w:tplc="3C76C9AA">
      <w:start w:val="1"/>
      <w:numFmt w:val="bullet"/>
      <w:lvlText w:val="•"/>
      <w:lvlJc w:val="left"/>
      <w:pPr>
        <w:tabs>
          <w:tab w:val="num" w:pos="2880"/>
        </w:tabs>
        <w:ind w:left="2880" w:hanging="360"/>
      </w:pPr>
      <w:rPr>
        <w:rFonts w:ascii="Times New Roman" w:hAnsi="Times New Roman" w:hint="default"/>
      </w:rPr>
    </w:lvl>
    <w:lvl w:ilvl="4" w:tplc="33DE4F32" w:tentative="1">
      <w:start w:val="1"/>
      <w:numFmt w:val="bullet"/>
      <w:lvlText w:val="•"/>
      <w:lvlJc w:val="left"/>
      <w:pPr>
        <w:tabs>
          <w:tab w:val="num" w:pos="3600"/>
        </w:tabs>
        <w:ind w:left="3600" w:hanging="360"/>
      </w:pPr>
      <w:rPr>
        <w:rFonts w:ascii="Times New Roman" w:hAnsi="Times New Roman" w:hint="default"/>
      </w:rPr>
    </w:lvl>
    <w:lvl w:ilvl="5" w:tplc="966E60CC" w:tentative="1">
      <w:start w:val="1"/>
      <w:numFmt w:val="bullet"/>
      <w:lvlText w:val="•"/>
      <w:lvlJc w:val="left"/>
      <w:pPr>
        <w:tabs>
          <w:tab w:val="num" w:pos="4320"/>
        </w:tabs>
        <w:ind w:left="4320" w:hanging="360"/>
      </w:pPr>
      <w:rPr>
        <w:rFonts w:ascii="Times New Roman" w:hAnsi="Times New Roman" w:hint="default"/>
      </w:rPr>
    </w:lvl>
    <w:lvl w:ilvl="6" w:tplc="DC960064" w:tentative="1">
      <w:start w:val="1"/>
      <w:numFmt w:val="bullet"/>
      <w:lvlText w:val="•"/>
      <w:lvlJc w:val="left"/>
      <w:pPr>
        <w:tabs>
          <w:tab w:val="num" w:pos="5040"/>
        </w:tabs>
        <w:ind w:left="5040" w:hanging="360"/>
      </w:pPr>
      <w:rPr>
        <w:rFonts w:ascii="Times New Roman" w:hAnsi="Times New Roman" w:hint="default"/>
      </w:rPr>
    </w:lvl>
    <w:lvl w:ilvl="7" w:tplc="35E63EDE" w:tentative="1">
      <w:start w:val="1"/>
      <w:numFmt w:val="bullet"/>
      <w:lvlText w:val="•"/>
      <w:lvlJc w:val="left"/>
      <w:pPr>
        <w:tabs>
          <w:tab w:val="num" w:pos="5760"/>
        </w:tabs>
        <w:ind w:left="5760" w:hanging="360"/>
      </w:pPr>
      <w:rPr>
        <w:rFonts w:ascii="Times New Roman" w:hAnsi="Times New Roman" w:hint="default"/>
      </w:rPr>
    </w:lvl>
    <w:lvl w:ilvl="8" w:tplc="4AE6A922" w:tentative="1">
      <w:start w:val="1"/>
      <w:numFmt w:val="bullet"/>
      <w:lvlText w:val="•"/>
      <w:lvlJc w:val="left"/>
      <w:pPr>
        <w:tabs>
          <w:tab w:val="num" w:pos="6480"/>
        </w:tabs>
        <w:ind w:left="6480" w:hanging="360"/>
      </w:pPr>
      <w:rPr>
        <w:rFonts w:ascii="Times New Roman" w:hAnsi="Times New Roman" w:hint="default"/>
      </w:rPr>
    </w:lvl>
  </w:abstractNum>
  <w:abstractNum w:abstractNumId="55" w15:restartNumberingAfterBreak="0">
    <w:nsid w:val="5C8C38AC"/>
    <w:multiLevelType w:val="multilevel"/>
    <w:tmpl w:val="E176F64E"/>
    <w:lvl w:ilvl="0">
      <w:start w:val="1"/>
      <w:numFmt w:val="decimal"/>
      <w:pStyle w:val="Style5"/>
      <w:lvlText w:val="5.%1"/>
      <w:lvlJc w:val="left"/>
      <w:pPr>
        <w:tabs>
          <w:tab w:val="num" w:pos="499"/>
        </w:tabs>
        <w:ind w:left="502"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6"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57" w15:restartNumberingAfterBreak="0">
    <w:nsid w:val="5D17062B"/>
    <w:multiLevelType w:val="hybridMultilevel"/>
    <w:tmpl w:val="137A879C"/>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0D92335"/>
    <w:multiLevelType w:val="multilevel"/>
    <w:tmpl w:val="B3B0F70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59" w15:restartNumberingAfterBreak="0">
    <w:nsid w:val="63D51F77"/>
    <w:multiLevelType w:val="hybridMultilevel"/>
    <w:tmpl w:val="A20403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679F1AA6"/>
    <w:multiLevelType w:val="hybridMultilevel"/>
    <w:tmpl w:val="047A3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68B83310"/>
    <w:multiLevelType w:val="hybridMultilevel"/>
    <w:tmpl w:val="6688093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2" w15:restartNumberingAfterBreak="0">
    <w:nsid w:val="69A64965"/>
    <w:multiLevelType w:val="hybridMultilevel"/>
    <w:tmpl w:val="E1E4A2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A354B17"/>
    <w:multiLevelType w:val="hybridMultilevel"/>
    <w:tmpl w:val="A3BC1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804F15"/>
    <w:multiLevelType w:val="hybridMultilevel"/>
    <w:tmpl w:val="51524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6DDB2F45"/>
    <w:multiLevelType w:val="multilevel"/>
    <w:tmpl w:val="97D8A2D4"/>
    <w:lvl w:ilvl="0">
      <w:start w:val="1"/>
      <w:numFmt w:val="decimal"/>
      <w:pStyle w:val="Style2"/>
      <w:lvlText w:val="2.%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6" w15:restartNumberingAfterBreak="0">
    <w:nsid w:val="710A4D36"/>
    <w:multiLevelType w:val="multilevel"/>
    <w:tmpl w:val="B608FBEE"/>
    <w:lvl w:ilvl="0">
      <w:start w:val="4"/>
      <w:numFmt w:val="decimal"/>
      <w:pStyle w:val="Style4"/>
      <w:lvlText w:val="4.%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7" w15:restartNumberingAfterBreak="0">
    <w:nsid w:val="72C003EA"/>
    <w:multiLevelType w:val="multilevel"/>
    <w:tmpl w:val="59660C78"/>
    <w:styleLink w:val="Bullets"/>
    <w:lvl w:ilvl="0">
      <w:start w:val="1"/>
      <w:numFmt w:val="bullet"/>
      <w:pStyle w:val="bullet10"/>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0"/>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0"/>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0"/>
      <w:lvlText w:val=""/>
      <w:lvlJc w:val="left"/>
      <w:pPr>
        <w:tabs>
          <w:tab w:val="num" w:pos="720"/>
        </w:tabs>
        <w:ind w:left="720" w:hanging="360"/>
      </w:pPr>
      <w:rPr>
        <w:rFonts w:ascii="Symbol" w:hAnsi="Symbol" w:hint="default"/>
        <w:sz w:val="28"/>
      </w:rPr>
    </w:lvl>
  </w:abstractNum>
  <w:abstractNum w:abstractNumId="68" w15:restartNumberingAfterBreak="0">
    <w:nsid w:val="73F71A26"/>
    <w:multiLevelType w:val="hybridMultilevel"/>
    <w:tmpl w:val="3982C0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70"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793262C"/>
    <w:multiLevelType w:val="multilevel"/>
    <w:tmpl w:val="28AE27FC"/>
    <w:lvl w:ilvl="0">
      <w:start w:val="1"/>
      <w:numFmt w:val="decimal"/>
      <w:pStyle w:val="Style3"/>
      <w:lvlText w:val="3.%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72" w15:restartNumberingAfterBreak="0">
    <w:nsid w:val="77FF4C74"/>
    <w:multiLevelType w:val="hybridMultilevel"/>
    <w:tmpl w:val="8702C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3"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74" w15:restartNumberingAfterBreak="0">
    <w:nsid w:val="7B331B24"/>
    <w:multiLevelType w:val="hybridMultilevel"/>
    <w:tmpl w:val="B95A45A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5" w15:restartNumberingAfterBreak="0">
    <w:nsid w:val="7D2C5888"/>
    <w:multiLevelType w:val="multilevel"/>
    <w:tmpl w:val="CD50ECE6"/>
    <w:lvl w:ilvl="0">
      <w:start w:val="1"/>
      <w:numFmt w:val="decimal"/>
      <w:lvlText w:val="%1."/>
      <w:lvlJc w:val="left"/>
      <w:pPr>
        <w:ind w:left="360" w:hanging="360"/>
      </w:pPr>
      <w:rPr>
        <w:rFonts w:hint="default"/>
        <w:sz w:val="22"/>
        <w:szCs w:val="22"/>
      </w:rPr>
    </w:lvl>
    <w:lvl w:ilvl="1">
      <w:start w:val="1"/>
      <w:numFmt w:val="decimal"/>
      <w:lvlText w:val="%1.%2"/>
      <w:lvlJc w:val="left"/>
      <w:pPr>
        <w:tabs>
          <w:tab w:val="num" w:pos="576"/>
        </w:tabs>
        <w:ind w:left="576" w:hanging="576"/>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98"/>
        </w:tabs>
        <w:ind w:left="298" w:hanging="1008"/>
      </w:pPr>
      <w:rPr>
        <w:rFonts w:hint="default"/>
      </w:rPr>
    </w:lvl>
    <w:lvl w:ilvl="5">
      <w:start w:val="1"/>
      <w:numFmt w:val="decimal"/>
      <w:lvlText w:val="%1.%2.%3.%4.%5.%6"/>
      <w:lvlJc w:val="left"/>
      <w:pPr>
        <w:tabs>
          <w:tab w:val="num" w:pos="442"/>
        </w:tabs>
        <w:ind w:left="442" w:hanging="1152"/>
      </w:pPr>
      <w:rPr>
        <w:rFonts w:hint="default"/>
      </w:rPr>
    </w:lvl>
    <w:lvl w:ilvl="6">
      <w:start w:val="1"/>
      <w:numFmt w:val="decimal"/>
      <w:lvlText w:val="%1.%2.%3.%4.%5.%6.%7"/>
      <w:lvlJc w:val="left"/>
      <w:pPr>
        <w:tabs>
          <w:tab w:val="num" w:pos="586"/>
        </w:tabs>
        <w:ind w:left="586" w:hanging="1296"/>
      </w:pPr>
      <w:rPr>
        <w:rFonts w:hint="default"/>
      </w:rPr>
    </w:lvl>
    <w:lvl w:ilvl="7">
      <w:start w:val="1"/>
      <w:numFmt w:val="decimal"/>
      <w:lvlText w:val="%1.%2.%3.%4.%5.%6.%7.%8"/>
      <w:lvlJc w:val="left"/>
      <w:pPr>
        <w:tabs>
          <w:tab w:val="num" w:pos="730"/>
        </w:tabs>
        <w:ind w:left="730" w:hanging="1440"/>
      </w:pPr>
      <w:rPr>
        <w:rFonts w:hint="default"/>
      </w:rPr>
    </w:lvl>
    <w:lvl w:ilvl="8">
      <w:start w:val="1"/>
      <w:numFmt w:val="decimal"/>
      <w:lvlText w:val="%1.%2.%3.%4.%5.%6.%7.%8.%9"/>
      <w:lvlJc w:val="left"/>
      <w:pPr>
        <w:tabs>
          <w:tab w:val="num" w:pos="874"/>
        </w:tabs>
        <w:ind w:left="874" w:hanging="1584"/>
      </w:pPr>
      <w:rPr>
        <w:rFonts w:hint="default"/>
      </w:rPr>
    </w:lvl>
  </w:abstractNum>
  <w:abstractNum w:abstractNumId="76" w15:restartNumberingAfterBreak="0">
    <w:nsid w:val="7EEF6760"/>
    <w:multiLevelType w:val="multilevel"/>
    <w:tmpl w:val="9210FB9A"/>
    <w:lvl w:ilvl="0">
      <w:start w:val="1"/>
      <w:numFmt w:val="none"/>
      <w:pStyle w:val="Definition"/>
      <w:suff w:val="nothing"/>
      <w:lvlText w:val=""/>
      <w:lvlJc w:val="left"/>
      <w:pPr>
        <w:ind w:left="0" w:firstLine="0"/>
      </w:pPr>
      <w:rPr>
        <w:rFonts w:hint="default"/>
      </w:rPr>
    </w:lvl>
    <w:lvl w:ilvl="1">
      <w:start w:val="1"/>
      <w:numFmt w:val="none"/>
      <w:pStyle w:val="DefinitionText"/>
      <w:suff w:val="nothing"/>
      <w:lvlText w:val=""/>
      <w:lvlJc w:val="left"/>
      <w:pPr>
        <w:ind w:left="0" w:firstLine="0"/>
      </w:pPr>
      <w:rPr>
        <w:rFonts w:hint="default"/>
      </w:rPr>
    </w:lvl>
    <w:lvl w:ilvl="2">
      <w:start w:val="1"/>
      <w:numFmt w:val="lowerLetter"/>
      <w:pStyle w:val="Definitiona"/>
      <w:lvlText w:val="(%3)"/>
      <w:lvlJc w:val="left"/>
      <w:pPr>
        <w:tabs>
          <w:tab w:val="num" w:pos="720"/>
        </w:tabs>
        <w:ind w:left="720" w:hanging="720"/>
      </w:pPr>
      <w:rPr>
        <w:rFonts w:hint="default"/>
        <w:sz w:val="22"/>
      </w:rPr>
    </w:lvl>
    <w:lvl w:ilvl="3">
      <w:start w:val="1"/>
      <w:numFmt w:val="lowerRoman"/>
      <w:pStyle w:val="Definitioni"/>
      <w:lvlText w:val="(%4)"/>
      <w:lvlJc w:val="left"/>
      <w:pPr>
        <w:tabs>
          <w:tab w:val="num" w:pos="1440"/>
        </w:tabs>
        <w:ind w:left="1440" w:hanging="720"/>
      </w:pPr>
      <w:rPr>
        <w:rFonts w:hint="default"/>
        <w:sz w:val="22"/>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7" w15:restartNumberingAfterBreak="0">
    <w:nsid w:val="7FB0453B"/>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8" w15:restartNumberingAfterBreak="0">
    <w:nsid w:val="7FFC28AD"/>
    <w:multiLevelType w:val="hybridMultilevel"/>
    <w:tmpl w:val="3FECB2E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5"/>
  </w:num>
  <w:num w:numId="4">
    <w:abstractNumId w:val="69"/>
  </w:num>
  <w:num w:numId="5">
    <w:abstractNumId w:val="56"/>
  </w:num>
  <w:num w:numId="6">
    <w:abstractNumId w:val="52"/>
  </w:num>
  <w:num w:numId="7">
    <w:abstractNumId w:val="11"/>
  </w:num>
  <w:num w:numId="8">
    <w:abstractNumId w:val="10"/>
  </w:num>
  <w:num w:numId="9">
    <w:abstractNumId w:val="8"/>
  </w:num>
  <w:num w:numId="10">
    <w:abstractNumId w:val="7"/>
  </w:num>
  <w:num w:numId="11">
    <w:abstractNumId w:val="30"/>
  </w:num>
  <w:num w:numId="12">
    <w:abstractNumId w:val="40"/>
  </w:num>
  <w:num w:numId="13">
    <w:abstractNumId w:val="73"/>
  </w:num>
  <w:num w:numId="14">
    <w:abstractNumId w:val="26"/>
  </w:num>
  <w:num w:numId="15">
    <w:abstractNumId w:val="0"/>
  </w:num>
  <w:num w:numId="16">
    <w:abstractNumId w:val="47"/>
  </w:num>
  <w:num w:numId="17">
    <w:abstractNumId w:val="21"/>
  </w:num>
  <w:num w:numId="18">
    <w:abstractNumId w:val="13"/>
  </w:num>
  <w:num w:numId="19">
    <w:abstractNumId w:val="12"/>
  </w:num>
  <w:num w:numId="20">
    <w:abstractNumId w:val="37"/>
  </w:num>
  <w:num w:numId="21">
    <w:abstractNumId w:val="65"/>
  </w:num>
  <w:num w:numId="22">
    <w:abstractNumId w:val="71"/>
  </w:num>
  <w:num w:numId="23">
    <w:abstractNumId w:val="66"/>
  </w:num>
  <w:num w:numId="24">
    <w:abstractNumId w:val="55"/>
  </w:num>
  <w:num w:numId="25">
    <w:abstractNumId w:val="22"/>
  </w:num>
  <w:num w:numId="26">
    <w:abstractNumId w:val="41"/>
  </w:num>
  <w:num w:numId="27">
    <w:abstractNumId w:val="18"/>
  </w:num>
  <w:num w:numId="28">
    <w:abstractNumId w:val="20"/>
  </w:num>
  <w:num w:numId="29">
    <w:abstractNumId w:val="76"/>
  </w:num>
  <w:num w:numId="30">
    <w:abstractNumId w:val="36"/>
  </w:num>
  <w:num w:numId="31">
    <w:abstractNumId w:val="45"/>
  </w:num>
  <w:num w:numId="32">
    <w:abstractNumId w:val="68"/>
  </w:num>
  <w:num w:numId="33">
    <w:abstractNumId w:val="57"/>
  </w:num>
  <w:num w:numId="34">
    <w:abstractNumId w:val="70"/>
  </w:num>
  <w:num w:numId="35">
    <w:abstractNumId w:val="39"/>
  </w:num>
  <w:num w:numId="36">
    <w:abstractNumId w:val="67"/>
  </w:num>
  <w:num w:numId="37">
    <w:abstractNumId w:val="31"/>
  </w:num>
  <w:num w:numId="38">
    <w:abstractNumId w:val="58"/>
  </w:num>
  <w:num w:numId="39">
    <w:abstractNumId w:val="54"/>
  </w:num>
  <w:num w:numId="40">
    <w:abstractNumId w:val="4"/>
  </w:num>
  <w:num w:numId="41">
    <w:abstractNumId w:val="23"/>
  </w:num>
  <w:num w:numId="42">
    <w:abstractNumId w:val="63"/>
  </w:num>
  <w:num w:numId="43">
    <w:abstractNumId w:val="51"/>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9"/>
  </w:num>
  <w:num w:numId="46">
    <w:abstractNumId w:val="64"/>
  </w:num>
  <w:num w:numId="47">
    <w:abstractNumId w:val="25"/>
  </w:num>
  <w:num w:numId="48">
    <w:abstractNumId w:val="74"/>
  </w:num>
  <w:num w:numId="49">
    <w:abstractNumId w:val="72"/>
  </w:num>
  <w:num w:numId="50">
    <w:abstractNumId w:val="32"/>
  </w:num>
  <w:num w:numId="51">
    <w:abstractNumId w:val="34"/>
  </w:num>
  <w:num w:numId="52">
    <w:abstractNumId w:val="77"/>
  </w:num>
  <w:num w:numId="53">
    <w:abstractNumId w:val="9"/>
  </w:num>
  <w:num w:numId="54">
    <w:abstractNumId w:val="19"/>
  </w:num>
  <w:num w:numId="55">
    <w:abstractNumId w:val="38"/>
  </w:num>
  <w:num w:numId="56">
    <w:abstractNumId w:val="35"/>
  </w:num>
  <w:num w:numId="57">
    <w:abstractNumId w:val="61"/>
  </w:num>
  <w:num w:numId="58">
    <w:abstractNumId w:val="1"/>
  </w:num>
  <w:num w:numId="59">
    <w:abstractNumId w:val="60"/>
  </w:num>
  <w:num w:numId="60">
    <w:abstractNumId w:val="42"/>
  </w:num>
  <w:num w:numId="61">
    <w:abstractNumId w:val="49"/>
  </w:num>
  <w:num w:numId="62">
    <w:abstractNumId w:val="28"/>
  </w:num>
  <w:num w:numId="63">
    <w:abstractNumId w:val="53"/>
  </w:num>
  <w:num w:numId="64">
    <w:abstractNumId w:val="62"/>
  </w:num>
  <w:num w:numId="65">
    <w:abstractNumId w:val="29"/>
  </w:num>
  <w:num w:numId="66">
    <w:abstractNumId w:val="33"/>
  </w:num>
  <w:num w:numId="67">
    <w:abstractNumId w:val="27"/>
  </w:num>
  <w:num w:numId="68">
    <w:abstractNumId w:val="15"/>
  </w:num>
  <w:num w:numId="69">
    <w:abstractNumId w:val="50"/>
  </w:num>
  <w:num w:numId="70">
    <w:abstractNumId w:val="24"/>
  </w:num>
  <w:num w:numId="71">
    <w:abstractNumId w:val="78"/>
  </w:num>
  <w:num w:numId="72">
    <w:abstractNumId w:val="48"/>
  </w:num>
  <w:num w:numId="73">
    <w:abstractNumId w:val="14"/>
  </w:num>
  <w:num w:numId="74">
    <w:abstractNumId w:val="17"/>
  </w:num>
  <w:num w:numId="75">
    <w:abstractNumId w:val="44"/>
  </w:num>
  <w:num w:numId="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num>
  <w:num w:numId="86">
    <w:abstractNumId w:val="16"/>
  </w:num>
  <w:num w:numId="87">
    <w:abstractNumId w:val="36"/>
  </w:num>
  <w:num w:numId="88">
    <w:abstractNumId w:val="36"/>
  </w:num>
  <w:num w:numId="89">
    <w:abstractNumId w:val="36"/>
  </w:num>
  <w:num w:numId="90">
    <w:abstractNumId w:val="2"/>
  </w:num>
  <w:num w:numId="91">
    <w:abstractNumId w:val="4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0BCC"/>
    <w:rsid w:val="00001AA4"/>
    <w:rsid w:val="00004BDB"/>
    <w:rsid w:val="000077AF"/>
    <w:rsid w:val="00007A8F"/>
    <w:rsid w:val="00007F8E"/>
    <w:rsid w:val="000104B7"/>
    <w:rsid w:val="00012D61"/>
    <w:rsid w:val="00013005"/>
    <w:rsid w:val="00013FF2"/>
    <w:rsid w:val="00015F75"/>
    <w:rsid w:val="00021061"/>
    <w:rsid w:val="000211F5"/>
    <w:rsid w:val="00022E2B"/>
    <w:rsid w:val="00023F3A"/>
    <w:rsid w:val="00025166"/>
    <w:rsid w:val="00027061"/>
    <w:rsid w:val="00030AA9"/>
    <w:rsid w:val="00033975"/>
    <w:rsid w:val="00033A74"/>
    <w:rsid w:val="00034349"/>
    <w:rsid w:val="00035F24"/>
    <w:rsid w:val="000379F1"/>
    <w:rsid w:val="000426BE"/>
    <w:rsid w:val="000432E1"/>
    <w:rsid w:val="000433D2"/>
    <w:rsid w:val="0004452C"/>
    <w:rsid w:val="000453E3"/>
    <w:rsid w:val="00047320"/>
    <w:rsid w:val="0004754B"/>
    <w:rsid w:val="00047922"/>
    <w:rsid w:val="00051B34"/>
    <w:rsid w:val="00052360"/>
    <w:rsid w:val="00055AD4"/>
    <w:rsid w:val="000564DF"/>
    <w:rsid w:val="00056BEC"/>
    <w:rsid w:val="00057FB8"/>
    <w:rsid w:val="000610FF"/>
    <w:rsid w:val="00062820"/>
    <w:rsid w:val="00062EA5"/>
    <w:rsid w:val="00064E01"/>
    <w:rsid w:val="00073568"/>
    <w:rsid w:val="0007397A"/>
    <w:rsid w:val="000743B5"/>
    <w:rsid w:val="000751D7"/>
    <w:rsid w:val="00076841"/>
    <w:rsid w:val="00077681"/>
    <w:rsid w:val="0008179E"/>
    <w:rsid w:val="000841EE"/>
    <w:rsid w:val="0008476D"/>
    <w:rsid w:val="000860F2"/>
    <w:rsid w:val="00086320"/>
    <w:rsid w:val="000863E6"/>
    <w:rsid w:val="00086629"/>
    <w:rsid w:val="00086798"/>
    <w:rsid w:val="00092366"/>
    <w:rsid w:val="000954A7"/>
    <w:rsid w:val="00095BB2"/>
    <w:rsid w:val="00097D6D"/>
    <w:rsid w:val="000A1220"/>
    <w:rsid w:val="000A3B12"/>
    <w:rsid w:val="000A5379"/>
    <w:rsid w:val="000B16F3"/>
    <w:rsid w:val="000B1FB2"/>
    <w:rsid w:val="000B3FEE"/>
    <w:rsid w:val="000B4A96"/>
    <w:rsid w:val="000B5793"/>
    <w:rsid w:val="000B61FF"/>
    <w:rsid w:val="000B68F5"/>
    <w:rsid w:val="000C2A7B"/>
    <w:rsid w:val="000C358D"/>
    <w:rsid w:val="000C7495"/>
    <w:rsid w:val="000C7893"/>
    <w:rsid w:val="000D0AD1"/>
    <w:rsid w:val="000D1ABD"/>
    <w:rsid w:val="000D1C46"/>
    <w:rsid w:val="000D53F1"/>
    <w:rsid w:val="000D586A"/>
    <w:rsid w:val="000D5886"/>
    <w:rsid w:val="000D5B0A"/>
    <w:rsid w:val="000E1807"/>
    <w:rsid w:val="000E2968"/>
    <w:rsid w:val="000E4512"/>
    <w:rsid w:val="000E4C7F"/>
    <w:rsid w:val="000E5437"/>
    <w:rsid w:val="000E60E6"/>
    <w:rsid w:val="000E693B"/>
    <w:rsid w:val="000F1399"/>
    <w:rsid w:val="000F5654"/>
    <w:rsid w:val="000F614B"/>
    <w:rsid w:val="000F63F6"/>
    <w:rsid w:val="000F6CA8"/>
    <w:rsid w:val="001014E3"/>
    <w:rsid w:val="0010322E"/>
    <w:rsid w:val="001033D1"/>
    <w:rsid w:val="001041DB"/>
    <w:rsid w:val="001042F5"/>
    <w:rsid w:val="001048AF"/>
    <w:rsid w:val="00104967"/>
    <w:rsid w:val="00113EE0"/>
    <w:rsid w:val="00115343"/>
    <w:rsid w:val="001204EC"/>
    <w:rsid w:val="00120AF3"/>
    <w:rsid w:val="001233BF"/>
    <w:rsid w:val="0012389A"/>
    <w:rsid w:val="00123FEA"/>
    <w:rsid w:val="00125B52"/>
    <w:rsid w:val="00130DCE"/>
    <w:rsid w:val="00130E7B"/>
    <w:rsid w:val="0013330C"/>
    <w:rsid w:val="00133E8E"/>
    <w:rsid w:val="00134202"/>
    <w:rsid w:val="00134E91"/>
    <w:rsid w:val="001354ED"/>
    <w:rsid w:val="00141129"/>
    <w:rsid w:val="00141F10"/>
    <w:rsid w:val="001436F3"/>
    <w:rsid w:val="0014441E"/>
    <w:rsid w:val="00150DFA"/>
    <w:rsid w:val="00152D95"/>
    <w:rsid w:val="00152E29"/>
    <w:rsid w:val="00153D39"/>
    <w:rsid w:val="001547CE"/>
    <w:rsid w:val="00154E1B"/>
    <w:rsid w:val="00157B68"/>
    <w:rsid w:val="00157F71"/>
    <w:rsid w:val="00160F29"/>
    <w:rsid w:val="00163AFE"/>
    <w:rsid w:val="001646C0"/>
    <w:rsid w:val="00165EB7"/>
    <w:rsid w:val="001668EB"/>
    <w:rsid w:val="0017052D"/>
    <w:rsid w:val="001706E1"/>
    <w:rsid w:val="001714D2"/>
    <w:rsid w:val="00171C66"/>
    <w:rsid w:val="00172CC1"/>
    <w:rsid w:val="00174076"/>
    <w:rsid w:val="00175121"/>
    <w:rsid w:val="0017562C"/>
    <w:rsid w:val="0017789E"/>
    <w:rsid w:val="00180AB4"/>
    <w:rsid w:val="00184769"/>
    <w:rsid w:val="00186686"/>
    <w:rsid w:val="001869D0"/>
    <w:rsid w:val="00186C42"/>
    <w:rsid w:val="00187369"/>
    <w:rsid w:val="00190121"/>
    <w:rsid w:val="00191272"/>
    <w:rsid w:val="0019239F"/>
    <w:rsid w:val="0019346C"/>
    <w:rsid w:val="001948E8"/>
    <w:rsid w:val="001A0297"/>
    <w:rsid w:val="001A7C80"/>
    <w:rsid w:val="001B0489"/>
    <w:rsid w:val="001B048A"/>
    <w:rsid w:val="001B29F8"/>
    <w:rsid w:val="001B57FA"/>
    <w:rsid w:val="001B60E6"/>
    <w:rsid w:val="001B6E7F"/>
    <w:rsid w:val="001B7BEC"/>
    <w:rsid w:val="001C54ED"/>
    <w:rsid w:val="001C7390"/>
    <w:rsid w:val="001D049F"/>
    <w:rsid w:val="001D2931"/>
    <w:rsid w:val="001D4435"/>
    <w:rsid w:val="001D4C1E"/>
    <w:rsid w:val="001D4F80"/>
    <w:rsid w:val="001D739A"/>
    <w:rsid w:val="001D7588"/>
    <w:rsid w:val="001E0D0A"/>
    <w:rsid w:val="001E1336"/>
    <w:rsid w:val="001E1B88"/>
    <w:rsid w:val="001E314B"/>
    <w:rsid w:val="001E374F"/>
    <w:rsid w:val="001E3F78"/>
    <w:rsid w:val="001E6CFF"/>
    <w:rsid w:val="001F180F"/>
    <w:rsid w:val="001F3410"/>
    <w:rsid w:val="001F3AAF"/>
    <w:rsid w:val="001F4B3E"/>
    <w:rsid w:val="001F5201"/>
    <w:rsid w:val="00200B9A"/>
    <w:rsid w:val="00201122"/>
    <w:rsid w:val="002029F4"/>
    <w:rsid w:val="00204768"/>
    <w:rsid w:val="00206D14"/>
    <w:rsid w:val="00207FF7"/>
    <w:rsid w:val="00210221"/>
    <w:rsid w:val="00210334"/>
    <w:rsid w:val="0021112A"/>
    <w:rsid w:val="00211FF1"/>
    <w:rsid w:val="002129C6"/>
    <w:rsid w:val="00216FF5"/>
    <w:rsid w:val="00220F8C"/>
    <w:rsid w:val="00221571"/>
    <w:rsid w:val="002217CD"/>
    <w:rsid w:val="00222422"/>
    <w:rsid w:val="0022359F"/>
    <w:rsid w:val="00223C19"/>
    <w:rsid w:val="002248A9"/>
    <w:rsid w:val="00230CF8"/>
    <w:rsid w:val="002310DB"/>
    <w:rsid w:val="002323AB"/>
    <w:rsid w:val="0023257F"/>
    <w:rsid w:val="00233159"/>
    <w:rsid w:val="00236BDD"/>
    <w:rsid w:val="00237993"/>
    <w:rsid w:val="002402FF"/>
    <w:rsid w:val="00241DAB"/>
    <w:rsid w:val="00241FCC"/>
    <w:rsid w:val="002434AB"/>
    <w:rsid w:val="00245DF3"/>
    <w:rsid w:val="002462F5"/>
    <w:rsid w:val="0024738A"/>
    <w:rsid w:val="00247441"/>
    <w:rsid w:val="0025014A"/>
    <w:rsid w:val="00253825"/>
    <w:rsid w:val="00255583"/>
    <w:rsid w:val="00255C5A"/>
    <w:rsid w:val="00256400"/>
    <w:rsid w:val="00257AE5"/>
    <w:rsid w:val="0026085A"/>
    <w:rsid w:val="002614F8"/>
    <w:rsid w:val="002617D1"/>
    <w:rsid w:val="0026287A"/>
    <w:rsid w:val="0026499C"/>
    <w:rsid w:val="00265A62"/>
    <w:rsid w:val="00267374"/>
    <w:rsid w:val="00267CC8"/>
    <w:rsid w:val="002710C9"/>
    <w:rsid w:val="002739B0"/>
    <w:rsid w:val="00273D1B"/>
    <w:rsid w:val="00274EEC"/>
    <w:rsid w:val="00276FB6"/>
    <w:rsid w:val="002813C1"/>
    <w:rsid w:val="00284367"/>
    <w:rsid w:val="0028677A"/>
    <w:rsid w:val="0029008D"/>
    <w:rsid w:val="00290835"/>
    <w:rsid w:val="00292F2F"/>
    <w:rsid w:val="00293854"/>
    <w:rsid w:val="00294455"/>
    <w:rsid w:val="0029598A"/>
    <w:rsid w:val="00295C39"/>
    <w:rsid w:val="00296529"/>
    <w:rsid w:val="002A0CCA"/>
    <w:rsid w:val="002A2BCC"/>
    <w:rsid w:val="002A3E27"/>
    <w:rsid w:val="002A56D8"/>
    <w:rsid w:val="002A6A14"/>
    <w:rsid w:val="002A7963"/>
    <w:rsid w:val="002B078F"/>
    <w:rsid w:val="002B08D2"/>
    <w:rsid w:val="002B0FA5"/>
    <w:rsid w:val="002B5273"/>
    <w:rsid w:val="002B5CF2"/>
    <w:rsid w:val="002B6914"/>
    <w:rsid w:val="002C37A9"/>
    <w:rsid w:val="002C417D"/>
    <w:rsid w:val="002C445B"/>
    <w:rsid w:val="002C4831"/>
    <w:rsid w:val="002D0A9D"/>
    <w:rsid w:val="002D0C88"/>
    <w:rsid w:val="002D2970"/>
    <w:rsid w:val="002D44AD"/>
    <w:rsid w:val="002D5490"/>
    <w:rsid w:val="002E14E6"/>
    <w:rsid w:val="002E1FF4"/>
    <w:rsid w:val="002E3311"/>
    <w:rsid w:val="002E3BDD"/>
    <w:rsid w:val="002E4BE3"/>
    <w:rsid w:val="002E51C9"/>
    <w:rsid w:val="002E6AB4"/>
    <w:rsid w:val="002E7D1C"/>
    <w:rsid w:val="002F0AA9"/>
    <w:rsid w:val="002F1275"/>
    <w:rsid w:val="002F1921"/>
    <w:rsid w:val="002F27F1"/>
    <w:rsid w:val="002F5783"/>
    <w:rsid w:val="002F5B01"/>
    <w:rsid w:val="002F7E5E"/>
    <w:rsid w:val="00300214"/>
    <w:rsid w:val="003010D1"/>
    <w:rsid w:val="00302F59"/>
    <w:rsid w:val="0030408D"/>
    <w:rsid w:val="003042A8"/>
    <w:rsid w:val="0030455B"/>
    <w:rsid w:val="00306D55"/>
    <w:rsid w:val="00310518"/>
    <w:rsid w:val="0031088D"/>
    <w:rsid w:val="0031181E"/>
    <w:rsid w:val="00311B9A"/>
    <w:rsid w:val="003126D5"/>
    <w:rsid w:val="0031602B"/>
    <w:rsid w:val="00316752"/>
    <w:rsid w:val="00321209"/>
    <w:rsid w:val="003218D4"/>
    <w:rsid w:val="003219B0"/>
    <w:rsid w:val="0032587B"/>
    <w:rsid w:val="00326996"/>
    <w:rsid w:val="003323FF"/>
    <w:rsid w:val="00332656"/>
    <w:rsid w:val="00333978"/>
    <w:rsid w:val="003350CD"/>
    <w:rsid w:val="00336055"/>
    <w:rsid w:val="00336207"/>
    <w:rsid w:val="00337A54"/>
    <w:rsid w:val="00340623"/>
    <w:rsid w:val="00340C2D"/>
    <w:rsid w:val="00340F97"/>
    <w:rsid w:val="00342EB3"/>
    <w:rsid w:val="0034315A"/>
    <w:rsid w:val="00344071"/>
    <w:rsid w:val="00344A95"/>
    <w:rsid w:val="0034534D"/>
    <w:rsid w:val="00350CE9"/>
    <w:rsid w:val="0035443F"/>
    <w:rsid w:val="00354CBF"/>
    <w:rsid w:val="00355BAF"/>
    <w:rsid w:val="003573E8"/>
    <w:rsid w:val="00361C1A"/>
    <w:rsid w:val="00363339"/>
    <w:rsid w:val="00367F70"/>
    <w:rsid w:val="00367FBD"/>
    <w:rsid w:val="003717D7"/>
    <w:rsid w:val="00372715"/>
    <w:rsid w:val="003728F2"/>
    <w:rsid w:val="00373C0B"/>
    <w:rsid w:val="00374007"/>
    <w:rsid w:val="00376875"/>
    <w:rsid w:val="00377243"/>
    <w:rsid w:val="00380263"/>
    <w:rsid w:val="0038324A"/>
    <w:rsid w:val="00384F64"/>
    <w:rsid w:val="00385A15"/>
    <w:rsid w:val="00385C2C"/>
    <w:rsid w:val="003912A8"/>
    <w:rsid w:val="0039133E"/>
    <w:rsid w:val="003946A2"/>
    <w:rsid w:val="00394935"/>
    <w:rsid w:val="00395E07"/>
    <w:rsid w:val="0039745F"/>
    <w:rsid w:val="003A1938"/>
    <w:rsid w:val="003A21D6"/>
    <w:rsid w:val="003A2DD2"/>
    <w:rsid w:val="003A4008"/>
    <w:rsid w:val="003A44D3"/>
    <w:rsid w:val="003A47EE"/>
    <w:rsid w:val="003B29CF"/>
    <w:rsid w:val="003B62DB"/>
    <w:rsid w:val="003B64D2"/>
    <w:rsid w:val="003B6ED7"/>
    <w:rsid w:val="003C12E6"/>
    <w:rsid w:val="003C1698"/>
    <w:rsid w:val="003C3331"/>
    <w:rsid w:val="003C4A94"/>
    <w:rsid w:val="003C536F"/>
    <w:rsid w:val="003C53EF"/>
    <w:rsid w:val="003C5D43"/>
    <w:rsid w:val="003C6045"/>
    <w:rsid w:val="003C6A23"/>
    <w:rsid w:val="003C73FA"/>
    <w:rsid w:val="003D169C"/>
    <w:rsid w:val="003D329C"/>
    <w:rsid w:val="003D35F0"/>
    <w:rsid w:val="003D441A"/>
    <w:rsid w:val="003D51A4"/>
    <w:rsid w:val="003D5936"/>
    <w:rsid w:val="003E03A4"/>
    <w:rsid w:val="003E0529"/>
    <w:rsid w:val="003E1E92"/>
    <w:rsid w:val="003E1FDD"/>
    <w:rsid w:val="003E2286"/>
    <w:rsid w:val="003E3E07"/>
    <w:rsid w:val="003E487A"/>
    <w:rsid w:val="003E6E5B"/>
    <w:rsid w:val="003E7267"/>
    <w:rsid w:val="003F07C1"/>
    <w:rsid w:val="003F08B6"/>
    <w:rsid w:val="003F1F4A"/>
    <w:rsid w:val="003F2941"/>
    <w:rsid w:val="003F32D8"/>
    <w:rsid w:val="003F3704"/>
    <w:rsid w:val="003F4462"/>
    <w:rsid w:val="003F4CFA"/>
    <w:rsid w:val="003F5772"/>
    <w:rsid w:val="003F6870"/>
    <w:rsid w:val="004008CC"/>
    <w:rsid w:val="00400AFB"/>
    <w:rsid w:val="0040198D"/>
    <w:rsid w:val="0040255C"/>
    <w:rsid w:val="00404740"/>
    <w:rsid w:val="004062E9"/>
    <w:rsid w:val="0040773F"/>
    <w:rsid w:val="00411196"/>
    <w:rsid w:val="00412A0A"/>
    <w:rsid w:val="004157D9"/>
    <w:rsid w:val="004177EB"/>
    <w:rsid w:val="00417A59"/>
    <w:rsid w:val="0042218E"/>
    <w:rsid w:val="00423C02"/>
    <w:rsid w:val="00423C6B"/>
    <w:rsid w:val="004258FE"/>
    <w:rsid w:val="004311A3"/>
    <w:rsid w:val="00431BEC"/>
    <w:rsid w:val="00431C31"/>
    <w:rsid w:val="004322C2"/>
    <w:rsid w:val="00433B2E"/>
    <w:rsid w:val="0044363B"/>
    <w:rsid w:val="0044415B"/>
    <w:rsid w:val="004446F3"/>
    <w:rsid w:val="00446564"/>
    <w:rsid w:val="004469FE"/>
    <w:rsid w:val="00450E27"/>
    <w:rsid w:val="00451B72"/>
    <w:rsid w:val="00451E0F"/>
    <w:rsid w:val="00452FF1"/>
    <w:rsid w:val="0045449B"/>
    <w:rsid w:val="00455128"/>
    <w:rsid w:val="00457EEC"/>
    <w:rsid w:val="00460705"/>
    <w:rsid w:val="004615E6"/>
    <w:rsid w:val="00461712"/>
    <w:rsid w:val="00461B14"/>
    <w:rsid w:val="00461B62"/>
    <w:rsid w:val="00463513"/>
    <w:rsid w:val="004637E4"/>
    <w:rsid w:val="004645A6"/>
    <w:rsid w:val="00464A2D"/>
    <w:rsid w:val="004654FD"/>
    <w:rsid w:val="00465D69"/>
    <w:rsid w:val="0046720E"/>
    <w:rsid w:val="00470A4C"/>
    <w:rsid w:val="00472236"/>
    <w:rsid w:val="00472632"/>
    <w:rsid w:val="004726C9"/>
    <w:rsid w:val="00472BD4"/>
    <w:rsid w:val="00472C1B"/>
    <w:rsid w:val="00473A5C"/>
    <w:rsid w:val="00473EE6"/>
    <w:rsid w:val="0047538A"/>
    <w:rsid w:val="00475F9D"/>
    <w:rsid w:val="00477381"/>
    <w:rsid w:val="0047738E"/>
    <w:rsid w:val="00477D84"/>
    <w:rsid w:val="00480DCD"/>
    <w:rsid w:val="00482AC5"/>
    <w:rsid w:val="00483B50"/>
    <w:rsid w:val="00483D22"/>
    <w:rsid w:val="004842D6"/>
    <w:rsid w:val="00484501"/>
    <w:rsid w:val="004908E1"/>
    <w:rsid w:val="004913B5"/>
    <w:rsid w:val="00491C75"/>
    <w:rsid w:val="00491D8D"/>
    <w:rsid w:val="00491EF8"/>
    <w:rsid w:val="004945B7"/>
    <w:rsid w:val="0049556B"/>
    <w:rsid w:val="00495CAD"/>
    <w:rsid w:val="00497430"/>
    <w:rsid w:val="0049763F"/>
    <w:rsid w:val="004A0751"/>
    <w:rsid w:val="004A0D84"/>
    <w:rsid w:val="004A1E66"/>
    <w:rsid w:val="004A2635"/>
    <w:rsid w:val="004A3B68"/>
    <w:rsid w:val="004A42BF"/>
    <w:rsid w:val="004A5153"/>
    <w:rsid w:val="004A61CF"/>
    <w:rsid w:val="004B418F"/>
    <w:rsid w:val="004B5C15"/>
    <w:rsid w:val="004B6DD3"/>
    <w:rsid w:val="004B7FB7"/>
    <w:rsid w:val="004C077D"/>
    <w:rsid w:val="004C2580"/>
    <w:rsid w:val="004C39C7"/>
    <w:rsid w:val="004C514A"/>
    <w:rsid w:val="004C5BFE"/>
    <w:rsid w:val="004C6C2B"/>
    <w:rsid w:val="004C70C6"/>
    <w:rsid w:val="004C782C"/>
    <w:rsid w:val="004C7C30"/>
    <w:rsid w:val="004C7D7B"/>
    <w:rsid w:val="004D0756"/>
    <w:rsid w:val="004D0AE3"/>
    <w:rsid w:val="004D15D4"/>
    <w:rsid w:val="004D5123"/>
    <w:rsid w:val="004D5DC1"/>
    <w:rsid w:val="004E71B8"/>
    <w:rsid w:val="004F0FC1"/>
    <w:rsid w:val="004F2D0B"/>
    <w:rsid w:val="004F3D3F"/>
    <w:rsid w:val="004F519F"/>
    <w:rsid w:val="004F5488"/>
    <w:rsid w:val="004F55E5"/>
    <w:rsid w:val="004F5DA9"/>
    <w:rsid w:val="0050049D"/>
    <w:rsid w:val="005010AD"/>
    <w:rsid w:val="00501D60"/>
    <w:rsid w:val="00503EC0"/>
    <w:rsid w:val="00504321"/>
    <w:rsid w:val="00505865"/>
    <w:rsid w:val="00511856"/>
    <w:rsid w:val="00513A7A"/>
    <w:rsid w:val="00514976"/>
    <w:rsid w:val="005177AF"/>
    <w:rsid w:val="00521858"/>
    <w:rsid w:val="00521BAD"/>
    <w:rsid w:val="005227DE"/>
    <w:rsid w:val="0052599A"/>
    <w:rsid w:val="0052718A"/>
    <w:rsid w:val="00527C10"/>
    <w:rsid w:val="0053076D"/>
    <w:rsid w:val="00530F0C"/>
    <w:rsid w:val="00532DBC"/>
    <w:rsid w:val="00533D5C"/>
    <w:rsid w:val="005349FE"/>
    <w:rsid w:val="0053521E"/>
    <w:rsid w:val="00535248"/>
    <w:rsid w:val="00535392"/>
    <w:rsid w:val="00535521"/>
    <w:rsid w:val="00537AE7"/>
    <w:rsid w:val="00540EB1"/>
    <w:rsid w:val="0054150B"/>
    <w:rsid w:val="00542BA4"/>
    <w:rsid w:val="00543448"/>
    <w:rsid w:val="00547000"/>
    <w:rsid w:val="005479AE"/>
    <w:rsid w:val="0055397F"/>
    <w:rsid w:val="00556DF8"/>
    <w:rsid w:val="00556E55"/>
    <w:rsid w:val="005601F5"/>
    <w:rsid w:val="00564780"/>
    <w:rsid w:val="0056723C"/>
    <w:rsid w:val="0057099B"/>
    <w:rsid w:val="00571A91"/>
    <w:rsid w:val="00572007"/>
    <w:rsid w:val="005720C4"/>
    <w:rsid w:val="0057332C"/>
    <w:rsid w:val="00573405"/>
    <w:rsid w:val="00574476"/>
    <w:rsid w:val="0057484D"/>
    <w:rsid w:val="005752BC"/>
    <w:rsid w:val="005757E4"/>
    <w:rsid w:val="00575B52"/>
    <w:rsid w:val="0058199E"/>
    <w:rsid w:val="005828CF"/>
    <w:rsid w:val="00582CD4"/>
    <w:rsid w:val="0058408B"/>
    <w:rsid w:val="005845D9"/>
    <w:rsid w:val="00591002"/>
    <w:rsid w:val="00592F31"/>
    <w:rsid w:val="0059370A"/>
    <w:rsid w:val="00593E2A"/>
    <w:rsid w:val="0059495E"/>
    <w:rsid w:val="00597336"/>
    <w:rsid w:val="0059785E"/>
    <w:rsid w:val="00597E2F"/>
    <w:rsid w:val="005A004C"/>
    <w:rsid w:val="005A4218"/>
    <w:rsid w:val="005A4D30"/>
    <w:rsid w:val="005A5C3C"/>
    <w:rsid w:val="005A726F"/>
    <w:rsid w:val="005B2ECF"/>
    <w:rsid w:val="005B538F"/>
    <w:rsid w:val="005B5E37"/>
    <w:rsid w:val="005B78FC"/>
    <w:rsid w:val="005C078E"/>
    <w:rsid w:val="005C1014"/>
    <w:rsid w:val="005C2290"/>
    <w:rsid w:val="005D1383"/>
    <w:rsid w:val="005D3960"/>
    <w:rsid w:val="005D43E7"/>
    <w:rsid w:val="005D47AF"/>
    <w:rsid w:val="005D528D"/>
    <w:rsid w:val="005D5396"/>
    <w:rsid w:val="005D7366"/>
    <w:rsid w:val="005E2093"/>
    <w:rsid w:val="005E250A"/>
    <w:rsid w:val="005E3D5D"/>
    <w:rsid w:val="005E6B6E"/>
    <w:rsid w:val="005E753C"/>
    <w:rsid w:val="005F1F22"/>
    <w:rsid w:val="005F2BFD"/>
    <w:rsid w:val="005F4E39"/>
    <w:rsid w:val="005F6237"/>
    <w:rsid w:val="005F7FB4"/>
    <w:rsid w:val="00601A88"/>
    <w:rsid w:val="006020E6"/>
    <w:rsid w:val="00602EF5"/>
    <w:rsid w:val="006079BC"/>
    <w:rsid w:val="00607A2B"/>
    <w:rsid w:val="00607AE8"/>
    <w:rsid w:val="00607DA6"/>
    <w:rsid w:val="00607E32"/>
    <w:rsid w:val="006113B0"/>
    <w:rsid w:val="00612EF9"/>
    <w:rsid w:val="0061377A"/>
    <w:rsid w:val="006148D4"/>
    <w:rsid w:val="006149DF"/>
    <w:rsid w:val="006151E6"/>
    <w:rsid w:val="0062088C"/>
    <w:rsid w:val="0062195B"/>
    <w:rsid w:val="00622D8F"/>
    <w:rsid w:val="00625F40"/>
    <w:rsid w:val="00626FF9"/>
    <w:rsid w:val="00630D59"/>
    <w:rsid w:val="006331E6"/>
    <w:rsid w:val="0063447E"/>
    <w:rsid w:val="00636403"/>
    <w:rsid w:val="00636C4B"/>
    <w:rsid w:val="00636E9F"/>
    <w:rsid w:val="00640E17"/>
    <w:rsid w:val="0064128A"/>
    <w:rsid w:val="006413FE"/>
    <w:rsid w:val="00645BF0"/>
    <w:rsid w:val="00646070"/>
    <w:rsid w:val="00646BBD"/>
    <w:rsid w:val="00646C40"/>
    <w:rsid w:val="0065040D"/>
    <w:rsid w:val="0065102A"/>
    <w:rsid w:val="006546AD"/>
    <w:rsid w:val="006546FB"/>
    <w:rsid w:val="0065586F"/>
    <w:rsid w:val="00656240"/>
    <w:rsid w:val="006566F7"/>
    <w:rsid w:val="00660B0B"/>
    <w:rsid w:val="006617D4"/>
    <w:rsid w:val="00662AE4"/>
    <w:rsid w:val="00663706"/>
    <w:rsid w:val="00663805"/>
    <w:rsid w:val="00664E81"/>
    <w:rsid w:val="00667F00"/>
    <w:rsid w:val="00670026"/>
    <w:rsid w:val="00671355"/>
    <w:rsid w:val="0067156F"/>
    <w:rsid w:val="00671AF8"/>
    <w:rsid w:val="00673E36"/>
    <w:rsid w:val="006767A7"/>
    <w:rsid w:val="006774C9"/>
    <w:rsid w:val="00683A12"/>
    <w:rsid w:val="006849F3"/>
    <w:rsid w:val="00687401"/>
    <w:rsid w:val="00690E42"/>
    <w:rsid w:val="00690F82"/>
    <w:rsid w:val="0069176D"/>
    <w:rsid w:val="00692422"/>
    <w:rsid w:val="006941CD"/>
    <w:rsid w:val="0069652B"/>
    <w:rsid w:val="006A0B9C"/>
    <w:rsid w:val="006A2EAB"/>
    <w:rsid w:val="006A39A1"/>
    <w:rsid w:val="006A3F7F"/>
    <w:rsid w:val="006A5925"/>
    <w:rsid w:val="006B1B4C"/>
    <w:rsid w:val="006B229B"/>
    <w:rsid w:val="006B2770"/>
    <w:rsid w:val="006B2A4B"/>
    <w:rsid w:val="006B390A"/>
    <w:rsid w:val="006B498A"/>
    <w:rsid w:val="006B7082"/>
    <w:rsid w:val="006B7147"/>
    <w:rsid w:val="006B7C4D"/>
    <w:rsid w:val="006C0668"/>
    <w:rsid w:val="006C2C5A"/>
    <w:rsid w:val="006C3CE2"/>
    <w:rsid w:val="006C44B5"/>
    <w:rsid w:val="006C74E5"/>
    <w:rsid w:val="006D03A5"/>
    <w:rsid w:val="006D173D"/>
    <w:rsid w:val="006D1CD4"/>
    <w:rsid w:val="006D2878"/>
    <w:rsid w:val="006D32BF"/>
    <w:rsid w:val="006D3EA9"/>
    <w:rsid w:val="006D5B01"/>
    <w:rsid w:val="006D66F3"/>
    <w:rsid w:val="006D6C51"/>
    <w:rsid w:val="006D721C"/>
    <w:rsid w:val="006D75B6"/>
    <w:rsid w:val="006E1761"/>
    <w:rsid w:val="006E257D"/>
    <w:rsid w:val="006E258E"/>
    <w:rsid w:val="006E332A"/>
    <w:rsid w:val="006E36E9"/>
    <w:rsid w:val="006E563F"/>
    <w:rsid w:val="006E5FC9"/>
    <w:rsid w:val="006F0CD3"/>
    <w:rsid w:val="006F20A7"/>
    <w:rsid w:val="006F2606"/>
    <w:rsid w:val="006F6CB1"/>
    <w:rsid w:val="007014B1"/>
    <w:rsid w:val="00701D10"/>
    <w:rsid w:val="00703045"/>
    <w:rsid w:val="00704F9F"/>
    <w:rsid w:val="0070619D"/>
    <w:rsid w:val="007075DF"/>
    <w:rsid w:val="0071132D"/>
    <w:rsid w:val="007119BD"/>
    <w:rsid w:val="007120F8"/>
    <w:rsid w:val="0071449E"/>
    <w:rsid w:val="00715A09"/>
    <w:rsid w:val="0071738E"/>
    <w:rsid w:val="00720CCC"/>
    <w:rsid w:val="00723017"/>
    <w:rsid w:val="00724C0D"/>
    <w:rsid w:val="00725ACC"/>
    <w:rsid w:val="00727777"/>
    <w:rsid w:val="0073097B"/>
    <w:rsid w:val="00730E3A"/>
    <w:rsid w:val="007319A0"/>
    <w:rsid w:val="00732BFA"/>
    <w:rsid w:val="00733099"/>
    <w:rsid w:val="00733FF0"/>
    <w:rsid w:val="00735E98"/>
    <w:rsid w:val="00736AFA"/>
    <w:rsid w:val="00737DFE"/>
    <w:rsid w:val="007405F5"/>
    <w:rsid w:val="00740A9A"/>
    <w:rsid w:val="007414DD"/>
    <w:rsid w:val="00742865"/>
    <w:rsid w:val="0074432B"/>
    <w:rsid w:val="007449C0"/>
    <w:rsid w:val="00745DAD"/>
    <w:rsid w:val="00746569"/>
    <w:rsid w:val="007479E4"/>
    <w:rsid w:val="00750B36"/>
    <w:rsid w:val="00753445"/>
    <w:rsid w:val="0075473A"/>
    <w:rsid w:val="007549B6"/>
    <w:rsid w:val="007576B3"/>
    <w:rsid w:val="00757C16"/>
    <w:rsid w:val="00760D40"/>
    <w:rsid w:val="007626A4"/>
    <w:rsid w:val="00762A9C"/>
    <w:rsid w:val="00763425"/>
    <w:rsid w:val="007705CC"/>
    <w:rsid w:val="0077086B"/>
    <w:rsid w:val="00771CAC"/>
    <w:rsid w:val="007724CD"/>
    <w:rsid w:val="00772DD6"/>
    <w:rsid w:val="00774769"/>
    <w:rsid w:val="0077538E"/>
    <w:rsid w:val="007753C2"/>
    <w:rsid w:val="00777388"/>
    <w:rsid w:val="00777F08"/>
    <w:rsid w:val="007800D3"/>
    <w:rsid w:val="007811F3"/>
    <w:rsid w:val="00782B61"/>
    <w:rsid w:val="0078385B"/>
    <w:rsid w:val="00784B74"/>
    <w:rsid w:val="007855AE"/>
    <w:rsid w:val="007862B0"/>
    <w:rsid w:val="007867EC"/>
    <w:rsid w:val="00790530"/>
    <w:rsid w:val="00791265"/>
    <w:rsid w:val="00796E77"/>
    <w:rsid w:val="007A007B"/>
    <w:rsid w:val="007A0DD4"/>
    <w:rsid w:val="007A1ED3"/>
    <w:rsid w:val="007A2E09"/>
    <w:rsid w:val="007A3D43"/>
    <w:rsid w:val="007A5B4B"/>
    <w:rsid w:val="007A6645"/>
    <w:rsid w:val="007B2030"/>
    <w:rsid w:val="007B63AC"/>
    <w:rsid w:val="007B6E91"/>
    <w:rsid w:val="007C1956"/>
    <w:rsid w:val="007C314E"/>
    <w:rsid w:val="007C4923"/>
    <w:rsid w:val="007C6529"/>
    <w:rsid w:val="007C75C9"/>
    <w:rsid w:val="007D0EFA"/>
    <w:rsid w:val="007D19E0"/>
    <w:rsid w:val="007D60FA"/>
    <w:rsid w:val="007D689A"/>
    <w:rsid w:val="007D7913"/>
    <w:rsid w:val="007E5324"/>
    <w:rsid w:val="007E5A47"/>
    <w:rsid w:val="007E640D"/>
    <w:rsid w:val="007E6425"/>
    <w:rsid w:val="007F062D"/>
    <w:rsid w:val="007F31B3"/>
    <w:rsid w:val="007F783F"/>
    <w:rsid w:val="007F7916"/>
    <w:rsid w:val="008022B7"/>
    <w:rsid w:val="008038C9"/>
    <w:rsid w:val="008038CD"/>
    <w:rsid w:val="00803B6D"/>
    <w:rsid w:val="00804518"/>
    <w:rsid w:val="00804586"/>
    <w:rsid w:val="00804E05"/>
    <w:rsid w:val="0080557A"/>
    <w:rsid w:val="00805D81"/>
    <w:rsid w:val="008073BC"/>
    <w:rsid w:val="0081095B"/>
    <w:rsid w:val="0081322D"/>
    <w:rsid w:val="00814B9F"/>
    <w:rsid w:val="008158D6"/>
    <w:rsid w:val="008168E7"/>
    <w:rsid w:val="00816BD7"/>
    <w:rsid w:val="008176FE"/>
    <w:rsid w:val="00817D61"/>
    <w:rsid w:val="0082173E"/>
    <w:rsid w:val="00821C37"/>
    <w:rsid w:val="008241DD"/>
    <w:rsid w:val="0082422C"/>
    <w:rsid w:val="008259D6"/>
    <w:rsid w:val="00830C96"/>
    <w:rsid w:val="00831546"/>
    <w:rsid w:val="00831E34"/>
    <w:rsid w:val="0083302E"/>
    <w:rsid w:val="0083708D"/>
    <w:rsid w:val="008370E8"/>
    <w:rsid w:val="00837EAD"/>
    <w:rsid w:val="00841027"/>
    <w:rsid w:val="008412B1"/>
    <w:rsid w:val="008422C1"/>
    <w:rsid w:val="00843155"/>
    <w:rsid w:val="008452F2"/>
    <w:rsid w:val="0084594D"/>
    <w:rsid w:val="00846A0F"/>
    <w:rsid w:val="00847E83"/>
    <w:rsid w:val="008502A6"/>
    <w:rsid w:val="0085069B"/>
    <w:rsid w:val="00852D3D"/>
    <w:rsid w:val="0085402A"/>
    <w:rsid w:val="00855413"/>
    <w:rsid w:val="0085583B"/>
    <w:rsid w:val="008568E4"/>
    <w:rsid w:val="00857BFE"/>
    <w:rsid w:val="00860603"/>
    <w:rsid w:val="00860CCA"/>
    <w:rsid w:val="00860EF0"/>
    <w:rsid w:val="00861D6B"/>
    <w:rsid w:val="00864396"/>
    <w:rsid w:val="00865173"/>
    <w:rsid w:val="0087059D"/>
    <w:rsid w:val="008719BE"/>
    <w:rsid w:val="00871A2F"/>
    <w:rsid w:val="00873E48"/>
    <w:rsid w:val="0087484F"/>
    <w:rsid w:val="00875C91"/>
    <w:rsid w:val="0087702F"/>
    <w:rsid w:val="00877C12"/>
    <w:rsid w:val="008803BE"/>
    <w:rsid w:val="00881ACF"/>
    <w:rsid w:val="00884A22"/>
    <w:rsid w:val="00885A90"/>
    <w:rsid w:val="00885B97"/>
    <w:rsid w:val="00886BA7"/>
    <w:rsid w:val="008878AB"/>
    <w:rsid w:val="0089003B"/>
    <w:rsid w:val="00891A49"/>
    <w:rsid w:val="008922F3"/>
    <w:rsid w:val="00892BA4"/>
    <w:rsid w:val="0089351A"/>
    <w:rsid w:val="00895D8E"/>
    <w:rsid w:val="0089678C"/>
    <w:rsid w:val="0089733C"/>
    <w:rsid w:val="00897811"/>
    <w:rsid w:val="008A12FB"/>
    <w:rsid w:val="008A14BC"/>
    <w:rsid w:val="008A4043"/>
    <w:rsid w:val="008A5F9C"/>
    <w:rsid w:val="008A658E"/>
    <w:rsid w:val="008B048F"/>
    <w:rsid w:val="008B1169"/>
    <w:rsid w:val="008B136C"/>
    <w:rsid w:val="008B2A2C"/>
    <w:rsid w:val="008B3CD1"/>
    <w:rsid w:val="008B47DD"/>
    <w:rsid w:val="008B52E8"/>
    <w:rsid w:val="008B5CB6"/>
    <w:rsid w:val="008B71D8"/>
    <w:rsid w:val="008C077B"/>
    <w:rsid w:val="008C0EB2"/>
    <w:rsid w:val="008C23EF"/>
    <w:rsid w:val="008C27B6"/>
    <w:rsid w:val="008C2B20"/>
    <w:rsid w:val="008C3FAC"/>
    <w:rsid w:val="008C55AD"/>
    <w:rsid w:val="008D07F9"/>
    <w:rsid w:val="008D1380"/>
    <w:rsid w:val="008D2D44"/>
    <w:rsid w:val="008D4ED8"/>
    <w:rsid w:val="008D5835"/>
    <w:rsid w:val="008D61A4"/>
    <w:rsid w:val="008D7037"/>
    <w:rsid w:val="008E0268"/>
    <w:rsid w:val="008E1DC9"/>
    <w:rsid w:val="008E1E7B"/>
    <w:rsid w:val="008E392B"/>
    <w:rsid w:val="008E3AF3"/>
    <w:rsid w:val="008E63EA"/>
    <w:rsid w:val="008E6DCF"/>
    <w:rsid w:val="008F13E7"/>
    <w:rsid w:val="008F5242"/>
    <w:rsid w:val="008F7F8A"/>
    <w:rsid w:val="009016A0"/>
    <w:rsid w:val="00902647"/>
    <w:rsid w:val="00902B73"/>
    <w:rsid w:val="00903A75"/>
    <w:rsid w:val="00903FA3"/>
    <w:rsid w:val="00904FC9"/>
    <w:rsid w:val="00905512"/>
    <w:rsid w:val="00905745"/>
    <w:rsid w:val="0090631C"/>
    <w:rsid w:val="00907437"/>
    <w:rsid w:val="00911BE2"/>
    <w:rsid w:val="009205A1"/>
    <w:rsid w:val="0092286E"/>
    <w:rsid w:val="00922F3D"/>
    <w:rsid w:val="00923105"/>
    <w:rsid w:val="00924CCA"/>
    <w:rsid w:val="00925130"/>
    <w:rsid w:val="009260DD"/>
    <w:rsid w:val="00926D3A"/>
    <w:rsid w:val="009277BE"/>
    <w:rsid w:val="00927F42"/>
    <w:rsid w:val="00930D64"/>
    <w:rsid w:val="009312FC"/>
    <w:rsid w:val="0093168F"/>
    <w:rsid w:val="00932D1C"/>
    <w:rsid w:val="009339F4"/>
    <w:rsid w:val="00934804"/>
    <w:rsid w:val="00935AA2"/>
    <w:rsid w:val="0094162C"/>
    <w:rsid w:val="00942F70"/>
    <w:rsid w:val="00943F51"/>
    <w:rsid w:val="009445E7"/>
    <w:rsid w:val="009448BC"/>
    <w:rsid w:val="00944D55"/>
    <w:rsid w:val="00945AE8"/>
    <w:rsid w:val="0094759E"/>
    <w:rsid w:val="00947BBF"/>
    <w:rsid w:val="00950CE2"/>
    <w:rsid w:val="00951098"/>
    <w:rsid w:val="009511E1"/>
    <w:rsid w:val="00954658"/>
    <w:rsid w:val="00954D66"/>
    <w:rsid w:val="009558E1"/>
    <w:rsid w:val="009606EB"/>
    <w:rsid w:val="00962DA5"/>
    <w:rsid w:val="009640C8"/>
    <w:rsid w:val="00966604"/>
    <w:rsid w:val="009672EB"/>
    <w:rsid w:val="00967377"/>
    <w:rsid w:val="00967D00"/>
    <w:rsid w:val="009714D9"/>
    <w:rsid w:val="00972B0B"/>
    <w:rsid w:val="00975460"/>
    <w:rsid w:val="00977640"/>
    <w:rsid w:val="009804B5"/>
    <w:rsid w:val="0098092E"/>
    <w:rsid w:val="00982648"/>
    <w:rsid w:val="009856FB"/>
    <w:rsid w:val="00986B0C"/>
    <w:rsid w:val="009879EA"/>
    <w:rsid w:val="00987D28"/>
    <w:rsid w:val="009933A9"/>
    <w:rsid w:val="0099435A"/>
    <w:rsid w:val="00994B5F"/>
    <w:rsid w:val="00995DA9"/>
    <w:rsid w:val="0099757E"/>
    <w:rsid w:val="009A07E7"/>
    <w:rsid w:val="009A2C27"/>
    <w:rsid w:val="009A2CB6"/>
    <w:rsid w:val="009A7754"/>
    <w:rsid w:val="009B0042"/>
    <w:rsid w:val="009B042C"/>
    <w:rsid w:val="009B0D7E"/>
    <w:rsid w:val="009B25D5"/>
    <w:rsid w:val="009B6501"/>
    <w:rsid w:val="009B7B4A"/>
    <w:rsid w:val="009C2F3A"/>
    <w:rsid w:val="009C4B7A"/>
    <w:rsid w:val="009C4F2E"/>
    <w:rsid w:val="009C5404"/>
    <w:rsid w:val="009C58C0"/>
    <w:rsid w:val="009D0357"/>
    <w:rsid w:val="009D0519"/>
    <w:rsid w:val="009D06F5"/>
    <w:rsid w:val="009D11EA"/>
    <w:rsid w:val="009D3FE0"/>
    <w:rsid w:val="009D44AB"/>
    <w:rsid w:val="009D501D"/>
    <w:rsid w:val="009D7F85"/>
    <w:rsid w:val="009E0A32"/>
    <w:rsid w:val="009E174B"/>
    <w:rsid w:val="009E2A44"/>
    <w:rsid w:val="009E2BED"/>
    <w:rsid w:val="009E2D50"/>
    <w:rsid w:val="009E3D11"/>
    <w:rsid w:val="009E5BC1"/>
    <w:rsid w:val="009E741D"/>
    <w:rsid w:val="009F213A"/>
    <w:rsid w:val="009F26A1"/>
    <w:rsid w:val="009F3191"/>
    <w:rsid w:val="009F3EBA"/>
    <w:rsid w:val="009F556B"/>
    <w:rsid w:val="009F5FEA"/>
    <w:rsid w:val="009F6705"/>
    <w:rsid w:val="009F7DD7"/>
    <w:rsid w:val="00A01C6B"/>
    <w:rsid w:val="00A02B93"/>
    <w:rsid w:val="00A07791"/>
    <w:rsid w:val="00A10004"/>
    <w:rsid w:val="00A10ECB"/>
    <w:rsid w:val="00A128C4"/>
    <w:rsid w:val="00A14248"/>
    <w:rsid w:val="00A16BD5"/>
    <w:rsid w:val="00A1768B"/>
    <w:rsid w:val="00A20DD4"/>
    <w:rsid w:val="00A253AD"/>
    <w:rsid w:val="00A26A20"/>
    <w:rsid w:val="00A27C6A"/>
    <w:rsid w:val="00A32F74"/>
    <w:rsid w:val="00A34E61"/>
    <w:rsid w:val="00A354AF"/>
    <w:rsid w:val="00A35A2F"/>
    <w:rsid w:val="00A4167F"/>
    <w:rsid w:val="00A445A6"/>
    <w:rsid w:val="00A44EDD"/>
    <w:rsid w:val="00A45508"/>
    <w:rsid w:val="00A45619"/>
    <w:rsid w:val="00A4565B"/>
    <w:rsid w:val="00A51B3C"/>
    <w:rsid w:val="00A53463"/>
    <w:rsid w:val="00A57202"/>
    <w:rsid w:val="00A60BC7"/>
    <w:rsid w:val="00A60CF7"/>
    <w:rsid w:val="00A649B9"/>
    <w:rsid w:val="00A65324"/>
    <w:rsid w:val="00A66D5C"/>
    <w:rsid w:val="00A7128E"/>
    <w:rsid w:val="00A72F37"/>
    <w:rsid w:val="00A72F94"/>
    <w:rsid w:val="00A73FCA"/>
    <w:rsid w:val="00A7434D"/>
    <w:rsid w:val="00A77B64"/>
    <w:rsid w:val="00A80F9F"/>
    <w:rsid w:val="00A81A5B"/>
    <w:rsid w:val="00A825E1"/>
    <w:rsid w:val="00A82AE3"/>
    <w:rsid w:val="00A84294"/>
    <w:rsid w:val="00A86489"/>
    <w:rsid w:val="00A86C22"/>
    <w:rsid w:val="00A86D14"/>
    <w:rsid w:val="00A940FB"/>
    <w:rsid w:val="00A958C9"/>
    <w:rsid w:val="00A97A08"/>
    <w:rsid w:val="00AA1398"/>
    <w:rsid w:val="00AA3E8F"/>
    <w:rsid w:val="00AA557B"/>
    <w:rsid w:val="00AA5AC5"/>
    <w:rsid w:val="00AA61D9"/>
    <w:rsid w:val="00AB04A1"/>
    <w:rsid w:val="00AB0977"/>
    <w:rsid w:val="00AB0BFD"/>
    <w:rsid w:val="00AB3DDB"/>
    <w:rsid w:val="00AB6122"/>
    <w:rsid w:val="00AB6259"/>
    <w:rsid w:val="00AB634A"/>
    <w:rsid w:val="00AB74AB"/>
    <w:rsid w:val="00AB7BA7"/>
    <w:rsid w:val="00AC257A"/>
    <w:rsid w:val="00AC4E0E"/>
    <w:rsid w:val="00AC605B"/>
    <w:rsid w:val="00AC6160"/>
    <w:rsid w:val="00AC6AC1"/>
    <w:rsid w:val="00AD0BAB"/>
    <w:rsid w:val="00AD13DC"/>
    <w:rsid w:val="00AD2240"/>
    <w:rsid w:val="00AD27ED"/>
    <w:rsid w:val="00AD5711"/>
    <w:rsid w:val="00AD57C5"/>
    <w:rsid w:val="00AD5CAE"/>
    <w:rsid w:val="00AD675D"/>
    <w:rsid w:val="00AD685F"/>
    <w:rsid w:val="00AE003E"/>
    <w:rsid w:val="00AE27AA"/>
    <w:rsid w:val="00AE2901"/>
    <w:rsid w:val="00AE2A4F"/>
    <w:rsid w:val="00AE2F59"/>
    <w:rsid w:val="00AF27CF"/>
    <w:rsid w:val="00AF49BA"/>
    <w:rsid w:val="00AF5883"/>
    <w:rsid w:val="00B03241"/>
    <w:rsid w:val="00B035A0"/>
    <w:rsid w:val="00B04FDA"/>
    <w:rsid w:val="00B07762"/>
    <w:rsid w:val="00B1036E"/>
    <w:rsid w:val="00B118C4"/>
    <w:rsid w:val="00B12D09"/>
    <w:rsid w:val="00B1453D"/>
    <w:rsid w:val="00B1458A"/>
    <w:rsid w:val="00B14C34"/>
    <w:rsid w:val="00B20104"/>
    <w:rsid w:val="00B21ABC"/>
    <w:rsid w:val="00B22078"/>
    <w:rsid w:val="00B231C6"/>
    <w:rsid w:val="00B234F8"/>
    <w:rsid w:val="00B257F1"/>
    <w:rsid w:val="00B25806"/>
    <w:rsid w:val="00B25C06"/>
    <w:rsid w:val="00B278DB"/>
    <w:rsid w:val="00B3100A"/>
    <w:rsid w:val="00B31823"/>
    <w:rsid w:val="00B31955"/>
    <w:rsid w:val="00B320E1"/>
    <w:rsid w:val="00B33C43"/>
    <w:rsid w:val="00B41866"/>
    <w:rsid w:val="00B422DC"/>
    <w:rsid w:val="00B42EDE"/>
    <w:rsid w:val="00B435F4"/>
    <w:rsid w:val="00B46D8E"/>
    <w:rsid w:val="00B478E3"/>
    <w:rsid w:val="00B505E1"/>
    <w:rsid w:val="00B50B43"/>
    <w:rsid w:val="00B52E7C"/>
    <w:rsid w:val="00B54D9C"/>
    <w:rsid w:val="00B54FE7"/>
    <w:rsid w:val="00B56031"/>
    <w:rsid w:val="00B603F2"/>
    <w:rsid w:val="00B6219B"/>
    <w:rsid w:val="00B62244"/>
    <w:rsid w:val="00B637E4"/>
    <w:rsid w:val="00B63A35"/>
    <w:rsid w:val="00B6482B"/>
    <w:rsid w:val="00B70E56"/>
    <w:rsid w:val="00B72F69"/>
    <w:rsid w:val="00B7390E"/>
    <w:rsid w:val="00B74AA5"/>
    <w:rsid w:val="00B74C61"/>
    <w:rsid w:val="00B7557C"/>
    <w:rsid w:val="00B76820"/>
    <w:rsid w:val="00B76DA5"/>
    <w:rsid w:val="00B83E72"/>
    <w:rsid w:val="00B845D9"/>
    <w:rsid w:val="00B84F42"/>
    <w:rsid w:val="00B85BB2"/>
    <w:rsid w:val="00B862DD"/>
    <w:rsid w:val="00B87D81"/>
    <w:rsid w:val="00B90C4A"/>
    <w:rsid w:val="00B9103D"/>
    <w:rsid w:val="00B92689"/>
    <w:rsid w:val="00B949B8"/>
    <w:rsid w:val="00B95836"/>
    <w:rsid w:val="00B961E1"/>
    <w:rsid w:val="00B9638C"/>
    <w:rsid w:val="00B9655E"/>
    <w:rsid w:val="00BA1458"/>
    <w:rsid w:val="00BA1CFC"/>
    <w:rsid w:val="00BA200F"/>
    <w:rsid w:val="00BA2951"/>
    <w:rsid w:val="00BA35E9"/>
    <w:rsid w:val="00BA45CC"/>
    <w:rsid w:val="00BA4CC3"/>
    <w:rsid w:val="00BA4EF3"/>
    <w:rsid w:val="00BB1A71"/>
    <w:rsid w:val="00BB2224"/>
    <w:rsid w:val="00BB35E4"/>
    <w:rsid w:val="00BB3AE9"/>
    <w:rsid w:val="00BB5B29"/>
    <w:rsid w:val="00BB6F90"/>
    <w:rsid w:val="00BB701E"/>
    <w:rsid w:val="00BC46DA"/>
    <w:rsid w:val="00BC4F11"/>
    <w:rsid w:val="00BC779B"/>
    <w:rsid w:val="00BC79D2"/>
    <w:rsid w:val="00BD04E8"/>
    <w:rsid w:val="00BD0C72"/>
    <w:rsid w:val="00BD2B87"/>
    <w:rsid w:val="00BD43F4"/>
    <w:rsid w:val="00BD54D4"/>
    <w:rsid w:val="00BD5720"/>
    <w:rsid w:val="00BD7C9E"/>
    <w:rsid w:val="00BE0B5F"/>
    <w:rsid w:val="00BE1495"/>
    <w:rsid w:val="00BE1A25"/>
    <w:rsid w:val="00BE2261"/>
    <w:rsid w:val="00BE2512"/>
    <w:rsid w:val="00BE34DD"/>
    <w:rsid w:val="00BE4AFC"/>
    <w:rsid w:val="00BE6EA9"/>
    <w:rsid w:val="00BE6FF1"/>
    <w:rsid w:val="00BF2993"/>
    <w:rsid w:val="00BF3852"/>
    <w:rsid w:val="00BF46F2"/>
    <w:rsid w:val="00BF69AB"/>
    <w:rsid w:val="00C00A3D"/>
    <w:rsid w:val="00C02F2B"/>
    <w:rsid w:val="00C03AB2"/>
    <w:rsid w:val="00C045DF"/>
    <w:rsid w:val="00C04A9E"/>
    <w:rsid w:val="00C06540"/>
    <w:rsid w:val="00C06957"/>
    <w:rsid w:val="00C06BD2"/>
    <w:rsid w:val="00C1175F"/>
    <w:rsid w:val="00C129C9"/>
    <w:rsid w:val="00C12B57"/>
    <w:rsid w:val="00C12E36"/>
    <w:rsid w:val="00C13C12"/>
    <w:rsid w:val="00C1595A"/>
    <w:rsid w:val="00C16D1A"/>
    <w:rsid w:val="00C173CA"/>
    <w:rsid w:val="00C17420"/>
    <w:rsid w:val="00C1792C"/>
    <w:rsid w:val="00C17DFA"/>
    <w:rsid w:val="00C17E6F"/>
    <w:rsid w:val="00C2143A"/>
    <w:rsid w:val="00C237F0"/>
    <w:rsid w:val="00C26FA8"/>
    <w:rsid w:val="00C274F1"/>
    <w:rsid w:val="00C3184A"/>
    <w:rsid w:val="00C319F4"/>
    <w:rsid w:val="00C34CC9"/>
    <w:rsid w:val="00C355EE"/>
    <w:rsid w:val="00C35967"/>
    <w:rsid w:val="00C3635A"/>
    <w:rsid w:val="00C36367"/>
    <w:rsid w:val="00C3637E"/>
    <w:rsid w:val="00C378AB"/>
    <w:rsid w:val="00C40375"/>
    <w:rsid w:val="00C4087D"/>
    <w:rsid w:val="00C40AF9"/>
    <w:rsid w:val="00C40B19"/>
    <w:rsid w:val="00C43FAF"/>
    <w:rsid w:val="00C440DF"/>
    <w:rsid w:val="00C441BB"/>
    <w:rsid w:val="00C44830"/>
    <w:rsid w:val="00C47256"/>
    <w:rsid w:val="00C477DA"/>
    <w:rsid w:val="00C51CFF"/>
    <w:rsid w:val="00C53465"/>
    <w:rsid w:val="00C55FEF"/>
    <w:rsid w:val="00C57949"/>
    <w:rsid w:val="00C635A4"/>
    <w:rsid w:val="00C6585B"/>
    <w:rsid w:val="00C65AC0"/>
    <w:rsid w:val="00C67310"/>
    <w:rsid w:val="00C71F17"/>
    <w:rsid w:val="00C726A0"/>
    <w:rsid w:val="00C74A28"/>
    <w:rsid w:val="00C7656F"/>
    <w:rsid w:val="00C76F97"/>
    <w:rsid w:val="00C81D5C"/>
    <w:rsid w:val="00C83436"/>
    <w:rsid w:val="00C8375F"/>
    <w:rsid w:val="00C84ECB"/>
    <w:rsid w:val="00C8709A"/>
    <w:rsid w:val="00C9104E"/>
    <w:rsid w:val="00C91AE8"/>
    <w:rsid w:val="00C933AA"/>
    <w:rsid w:val="00C93561"/>
    <w:rsid w:val="00C951CE"/>
    <w:rsid w:val="00C954B8"/>
    <w:rsid w:val="00C95546"/>
    <w:rsid w:val="00C97315"/>
    <w:rsid w:val="00CA0764"/>
    <w:rsid w:val="00CA37F4"/>
    <w:rsid w:val="00CA3E50"/>
    <w:rsid w:val="00CB13E5"/>
    <w:rsid w:val="00CB48BF"/>
    <w:rsid w:val="00CB66AD"/>
    <w:rsid w:val="00CB7451"/>
    <w:rsid w:val="00CC04AF"/>
    <w:rsid w:val="00CC0BA8"/>
    <w:rsid w:val="00CC0D24"/>
    <w:rsid w:val="00CC7198"/>
    <w:rsid w:val="00CD0293"/>
    <w:rsid w:val="00CD0625"/>
    <w:rsid w:val="00CD203B"/>
    <w:rsid w:val="00CD2A34"/>
    <w:rsid w:val="00CD516F"/>
    <w:rsid w:val="00CD51BE"/>
    <w:rsid w:val="00CD62B4"/>
    <w:rsid w:val="00CD7320"/>
    <w:rsid w:val="00CD732A"/>
    <w:rsid w:val="00CE06C9"/>
    <w:rsid w:val="00CE25DB"/>
    <w:rsid w:val="00CE2910"/>
    <w:rsid w:val="00CE594D"/>
    <w:rsid w:val="00CE79FB"/>
    <w:rsid w:val="00CE7AF9"/>
    <w:rsid w:val="00CF0AEB"/>
    <w:rsid w:val="00CF18B5"/>
    <w:rsid w:val="00CF6216"/>
    <w:rsid w:val="00D00B5E"/>
    <w:rsid w:val="00D010CF"/>
    <w:rsid w:val="00D030B3"/>
    <w:rsid w:val="00D046AF"/>
    <w:rsid w:val="00D0494D"/>
    <w:rsid w:val="00D050C7"/>
    <w:rsid w:val="00D06F76"/>
    <w:rsid w:val="00D070D4"/>
    <w:rsid w:val="00D0793D"/>
    <w:rsid w:val="00D10036"/>
    <w:rsid w:val="00D10DF3"/>
    <w:rsid w:val="00D1189F"/>
    <w:rsid w:val="00D11D0D"/>
    <w:rsid w:val="00D130D1"/>
    <w:rsid w:val="00D162F7"/>
    <w:rsid w:val="00D17437"/>
    <w:rsid w:val="00D1798E"/>
    <w:rsid w:val="00D21C70"/>
    <w:rsid w:val="00D222F9"/>
    <w:rsid w:val="00D22D20"/>
    <w:rsid w:val="00D23A0C"/>
    <w:rsid w:val="00D2493D"/>
    <w:rsid w:val="00D25254"/>
    <w:rsid w:val="00D327D5"/>
    <w:rsid w:val="00D32AD3"/>
    <w:rsid w:val="00D32F7E"/>
    <w:rsid w:val="00D33169"/>
    <w:rsid w:val="00D3375C"/>
    <w:rsid w:val="00D3390F"/>
    <w:rsid w:val="00D33DFB"/>
    <w:rsid w:val="00D348F0"/>
    <w:rsid w:val="00D3550F"/>
    <w:rsid w:val="00D35C38"/>
    <w:rsid w:val="00D36B16"/>
    <w:rsid w:val="00D373A2"/>
    <w:rsid w:val="00D37460"/>
    <w:rsid w:val="00D42098"/>
    <w:rsid w:val="00D42DDB"/>
    <w:rsid w:val="00D43578"/>
    <w:rsid w:val="00D47EF5"/>
    <w:rsid w:val="00D50850"/>
    <w:rsid w:val="00D509B9"/>
    <w:rsid w:val="00D52126"/>
    <w:rsid w:val="00D54185"/>
    <w:rsid w:val="00D6007C"/>
    <w:rsid w:val="00D64674"/>
    <w:rsid w:val="00D64A8D"/>
    <w:rsid w:val="00D651A4"/>
    <w:rsid w:val="00D655A4"/>
    <w:rsid w:val="00D66A13"/>
    <w:rsid w:val="00D67BF9"/>
    <w:rsid w:val="00D70688"/>
    <w:rsid w:val="00D70D36"/>
    <w:rsid w:val="00D72196"/>
    <w:rsid w:val="00D7331C"/>
    <w:rsid w:val="00D73A71"/>
    <w:rsid w:val="00D749E2"/>
    <w:rsid w:val="00D74FF6"/>
    <w:rsid w:val="00D805BD"/>
    <w:rsid w:val="00D80C61"/>
    <w:rsid w:val="00D8139B"/>
    <w:rsid w:val="00D81B94"/>
    <w:rsid w:val="00D81F6A"/>
    <w:rsid w:val="00D82E10"/>
    <w:rsid w:val="00D83FB7"/>
    <w:rsid w:val="00D84D1D"/>
    <w:rsid w:val="00D90C26"/>
    <w:rsid w:val="00D94D4D"/>
    <w:rsid w:val="00D967F6"/>
    <w:rsid w:val="00D976C1"/>
    <w:rsid w:val="00DA0B34"/>
    <w:rsid w:val="00DA3722"/>
    <w:rsid w:val="00DA3977"/>
    <w:rsid w:val="00DA4D86"/>
    <w:rsid w:val="00DA6CD4"/>
    <w:rsid w:val="00DA783B"/>
    <w:rsid w:val="00DB1DA5"/>
    <w:rsid w:val="00DB6010"/>
    <w:rsid w:val="00DB7C64"/>
    <w:rsid w:val="00DC03C4"/>
    <w:rsid w:val="00DC0D18"/>
    <w:rsid w:val="00DC1B1D"/>
    <w:rsid w:val="00DC275B"/>
    <w:rsid w:val="00DC2972"/>
    <w:rsid w:val="00DC2E4F"/>
    <w:rsid w:val="00DC3EA2"/>
    <w:rsid w:val="00DC7C8A"/>
    <w:rsid w:val="00DD14C7"/>
    <w:rsid w:val="00DD1A10"/>
    <w:rsid w:val="00DD2035"/>
    <w:rsid w:val="00DD21B4"/>
    <w:rsid w:val="00DD26C1"/>
    <w:rsid w:val="00DD3135"/>
    <w:rsid w:val="00DD3F29"/>
    <w:rsid w:val="00DD5656"/>
    <w:rsid w:val="00DD5CD8"/>
    <w:rsid w:val="00DD6FCA"/>
    <w:rsid w:val="00DD7282"/>
    <w:rsid w:val="00DE27F3"/>
    <w:rsid w:val="00DE2AFA"/>
    <w:rsid w:val="00DE4179"/>
    <w:rsid w:val="00DE4D47"/>
    <w:rsid w:val="00DE5A74"/>
    <w:rsid w:val="00DF198C"/>
    <w:rsid w:val="00DF1D25"/>
    <w:rsid w:val="00DF27BE"/>
    <w:rsid w:val="00DF3669"/>
    <w:rsid w:val="00DF381F"/>
    <w:rsid w:val="00DF5411"/>
    <w:rsid w:val="00DF57A4"/>
    <w:rsid w:val="00E0069E"/>
    <w:rsid w:val="00E02C26"/>
    <w:rsid w:val="00E03D33"/>
    <w:rsid w:val="00E05502"/>
    <w:rsid w:val="00E0795A"/>
    <w:rsid w:val="00E100FE"/>
    <w:rsid w:val="00E13411"/>
    <w:rsid w:val="00E13420"/>
    <w:rsid w:val="00E141D4"/>
    <w:rsid w:val="00E14D8D"/>
    <w:rsid w:val="00E1547B"/>
    <w:rsid w:val="00E16F52"/>
    <w:rsid w:val="00E201D2"/>
    <w:rsid w:val="00E206C8"/>
    <w:rsid w:val="00E213B2"/>
    <w:rsid w:val="00E21410"/>
    <w:rsid w:val="00E2186B"/>
    <w:rsid w:val="00E21A6B"/>
    <w:rsid w:val="00E22296"/>
    <w:rsid w:val="00E23610"/>
    <w:rsid w:val="00E23C6E"/>
    <w:rsid w:val="00E273E2"/>
    <w:rsid w:val="00E30A65"/>
    <w:rsid w:val="00E30C02"/>
    <w:rsid w:val="00E31A19"/>
    <w:rsid w:val="00E3360F"/>
    <w:rsid w:val="00E34665"/>
    <w:rsid w:val="00E3637C"/>
    <w:rsid w:val="00E36409"/>
    <w:rsid w:val="00E36B91"/>
    <w:rsid w:val="00E40FD7"/>
    <w:rsid w:val="00E41E74"/>
    <w:rsid w:val="00E41F91"/>
    <w:rsid w:val="00E42396"/>
    <w:rsid w:val="00E4446B"/>
    <w:rsid w:val="00E45094"/>
    <w:rsid w:val="00E467A1"/>
    <w:rsid w:val="00E46C3A"/>
    <w:rsid w:val="00E516CE"/>
    <w:rsid w:val="00E53D89"/>
    <w:rsid w:val="00E546CD"/>
    <w:rsid w:val="00E549E7"/>
    <w:rsid w:val="00E57F2C"/>
    <w:rsid w:val="00E64F82"/>
    <w:rsid w:val="00E674C5"/>
    <w:rsid w:val="00E67710"/>
    <w:rsid w:val="00E67D38"/>
    <w:rsid w:val="00E71471"/>
    <w:rsid w:val="00E71701"/>
    <w:rsid w:val="00E721DF"/>
    <w:rsid w:val="00E72CA3"/>
    <w:rsid w:val="00E74D51"/>
    <w:rsid w:val="00E75909"/>
    <w:rsid w:val="00E75E85"/>
    <w:rsid w:val="00E80A03"/>
    <w:rsid w:val="00E81C7D"/>
    <w:rsid w:val="00E8217F"/>
    <w:rsid w:val="00E826BD"/>
    <w:rsid w:val="00E8361B"/>
    <w:rsid w:val="00E83D75"/>
    <w:rsid w:val="00E84466"/>
    <w:rsid w:val="00E85929"/>
    <w:rsid w:val="00E8613A"/>
    <w:rsid w:val="00E9177A"/>
    <w:rsid w:val="00E93005"/>
    <w:rsid w:val="00E93B67"/>
    <w:rsid w:val="00E94767"/>
    <w:rsid w:val="00E95836"/>
    <w:rsid w:val="00E960C1"/>
    <w:rsid w:val="00E96981"/>
    <w:rsid w:val="00E973F6"/>
    <w:rsid w:val="00EA0C23"/>
    <w:rsid w:val="00EA0EBF"/>
    <w:rsid w:val="00EA1582"/>
    <w:rsid w:val="00EA2054"/>
    <w:rsid w:val="00EA2FA5"/>
    <w:rsid w:val="00EA3423"/>
    <w:rsid w:val="00EA3A8C"/>
    <w:rsid w:val="00EA3DCB"/>
    <w:rsid w:val="00EA77C6"/>
    <w:rsid w:val="00EA7BE7"/>
    <w:rsid w:val="00EA7F00"/>
    <w:rsid w:val="00EB2739"/>
    <w:rsid w:val="00EB2D9A"/>
    <w:rsid w:val="00EB46A8"/>
    <w:rsid w:val="00EB4FEE"/>
    <w:rsid w:val="00EB5B2D"/>
    <w:rsid w:val="00EB700A"/>
    <w:rsid w:val="00EB73C9"/>
    <w:rsid w:val="00EB7D9F"/>
    <w:rsid w:val="00EC02B3"/>
    <w:rsid w:val="00EC352A"/>
    <w:rsid w:val="00EC3D1F"/>
    <w:rsid w:val="00EC5254"/>
    <w:rsid w:val="00EC6B99"/>
    <w:rsid w:val="00EC7874"/>
    <w:rsid w:val="00ED12AA"/>
    <w:rsid w:val="00ED19C3"/>
    <w:rsid w:val="00ED33BF"/>
    <w:rsid w:val="00ED3959"/>
    <w:rsid w:val="00ED6E92"/>
    <w:rsid w:val="00EE04BA"/>
    <w:rsid w:val="00EE5060"/>
    <w:rsid w:val="00EE5B6D"/>
    <w:rsid w:val="00EE6D4A"/>
    <w:rsid w:val="00EE6D69"/>
    <w:rsid w:val="00EF1CBD"/>
    <w:rsid w:val="00EF2577"/>
    <w:rsid w:val="00EF322C"/>
    <w:rsid w:val="00EF638B"/>
    <w:rsid w:val="00EF6FD3"/>
    <w:rsid w:val="00F0026D"/>
    <w:rsid w:val="00F0085C"/>
    <w:rsid w:val="00F04938"/>
    <w:rsid w:val="00F06C7F"/>
    <w:rsid w:val="00F10B42"/>
    <w:rsid w:val="00F10CD4"/>
    <w:rsid w:val="00F113BA"/>
    <w:rsid w:val="00F146D5"/>
    <w:rsid w:val="00F14CA4"/>
    <w:rsid w:val="00F154AB"/>
    <w:rsid w:val="00F15559"/>
    <w:rsid w:val="00F206C1"/>
    <w:rsid w:val="00F21382"/>
    <w:rsid w:val="00F2167B"/>
    <w:rsid w:val="00F225ED"/>
    <w:rsid w:val="00F2372E"/>
    <w:rsid w:val="00F23B60"/>
    <w:rsid w:val="00F23B9D"/>
    <w:rsid w:val="00F25A66"/>
    <w:rsid w:val="00F25C9B"/>
    <w:rsid w:val="00F25E79"/>
    <w:rsid w:val="00F269ED"/>
    <w:rsid w:val="00F2702F"/>
    <w:rsid w:val="00F27926"/>
    <w:rsid w:val="00F302C9"/>
    <w:rsid w:val="00F306CA"/>
    <w:rsid w:val="00F30889"/>
    <w:rsid w:val="00F3235A"/>
    <w:rsid w:val="00F325C6"/>
    <w:rsid w:val="00F34BDC"/>
    <w:rsid w:val="00F353AD"/>
    <w:rsid w:val="00F3609C"/>
    <w:rsid w:val="00F36CEA"/>
    <w:rsid w:val="00F36E84"/>
    <w:rsid w:val="00F40BE6"/>
    <w:rsid w:val="00F431EB"/>
    <w:rsid w:val="00F45E90"/>
    <w:rsid w:val="00F464DC"/>
    <w:rsid w:val="00F46ECA"/>
    <w:rsid w:val="00F47E06"/>
    <w:rsid w:val="00F50861"/>
    <w:rsid w:val="00F569DF"/>
    <w:rsid w:val="00F65061"/>
    <w:rsid w:val="00F67921"/>
    <w:rsid w:val="00F70167"/>
    <w:rsid w:val="00F7029B"/>
    <w:rsid w:val="00F7173F"/>
    <w:rsid w:val="00F72F75"/>
    <w:rsid w:val="00F735AE"/>
    <w:rsid w:val="00F73FE7"/>
    <w:rsid w:val="00F74FAD"/>
    <w:rsid w:val="00F75B5A"/>
    <w:rsid w:val="00F8081B"/>
    <w:rsid w:val="00F8226F"/>
    <w:rsid w:val="00F83D00"/>
    <w:rsid w:val="00F84402"/>
    <w:rsid w:val="00F85282"/>
    <w:rsid w:val="00F86C4F"/>
    <w:rsid w:val="00F87979"/>
    <w:rsid w:val="00F9465E"/>
    <w:rsid w:val="00FA10A0"/>
    <w:rsid w:val="00FA2936"/>
    <w:rsid w:val="00FA59BA"/>
    <w:rsid w:val="00FA6088"/>
    <w:rsid w:val="00FA64C3"/>
    <w:rsid w:val="00FA692A"/>
    <w:rsid w:val="00FB0301"/>
    <w:rsid w:val="00FB08A1"/>
    <w:rsid w:val="00FB1BB5"/>
    <w:rsid w:val="00FB32B5"/>
    <w:rsid w:val="00FB4D69"/>
    <w:rsid w:val="00FB7042"/>
    <w:rsid w:val="00FB7C4E"/>
    <w:rsid w:val="00FB7D20"/>
    <w:rsid w:val="00FC1A56"/>
    <w:rsid w:val="00FC3993"/>
    <w:rsid w:val="00FC49DC"/>
    <w:rsid w:val="00FC4D27"/>
    <w:rsid w:val="00FC4D43"/>
    <w:rsid w:val="00FC4FBB"/>
    <w:rsid w:val="00FC5006"/>
    <w:rsid w:val="00FC655D"/>
    <w:rsid w:val="00FC6ADA"/>
    <w:rsid w:val="00FC70E5"/>
    <w:rsid w:val="00FD33CF"/>
    <w:rsid w:val="00FD69E8"/>
    <w:rsid w:val="00FD739F"/>
    <w:rsid w:val="00FD758C"/>
    <w:rsid w:val="00FE25DE"/>
    <w:rsid w:val="00FE2E19"/>
    <w:rsid w:val="00FE3BA7"/>
    <w:rsid w:val="00FE468B"/>
    <w:rsid w:val="00FE5A5A"/>
    <w:rsid w:val="00FE650C"/>
    <w:rsid w:val="00FE704A"/>
    <w:rsid w:val="00FF185B"/>
    <w:rsid w:val="00FF1896"/>
    <w:rsid w:val="00FF2398"/>
    <w:rsid w:val="00FF440F"/>
    <w:rsid w:val="00FF4A9C"/>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208FF"/>
  <w15:docId w15:val="{F643CA61-B556-4424-A39F-CD643EFEC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rsid w:val="00BC779B"/>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link w:val="Heading1Char"/>
    <w:qFormat/>
    <w:rsid w:val="0058199E"/>
    <w:pPr>
      <w:keepNext/>
      <w:numPr>
        <w:numId w:val="30"/>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aliases w:val="fred2,head2,head II,Chapter Title,Heading 2.2,h2,Heading 2 Char,w,H2,2,Sub-heading,sl2,Headinnormalg 2,Chapter,1.Seite,Section 1.1,Section 2.1,1.1 Heading 2,Module Subheading,A.B.C.,Header 2,l2,Prophead 2,SubPara,subheading,Subheading,H21,H22"/>
    <w:basedOn w:val="Heading1"/>
    <w:next w:val="BodyText"/>
    <w:qFormat/>
    <w:rsid w:val="0058199E"/>
    <w:pPr>
      <w:numPr>
        <w:ilvl w:val="1"/>
        <w:numId w:val="0"/>
      </w:numPr>
      <w:tabs>
        <w:tab w:val="left" w:pos="907"/>
      </w:tabs>
      <w:outlineLvl w:val="1"/>
    </w:pPr>
    <w:rPr>
      <w:sz w:val="22"/>
    </w:rPr>
  </w:style>
  <w:style w:type="paragraph" w:styleId="Heading3">
    <w:name w:val="heading 3"/>
    <w:aliases w:val="H3,head3,Head III,l3,h3,1.2.3.,Heading 3 Char Char Char,Heading 3 Char Char Char Char,e,e1,e2,e3,e4,e5,e6,e7,e8,e9,e10,e11,e12,e13,e14,e15,e16,heading 31,heading 32,e21,e31,e41,e51,e61,e71,e81,heading 33,e22,e32,e42,e52,e62,e72,e82,heading 34"/>
    <w:basedOn w:val="BodyTextIndent3"/>
    <w:next w:val="BodyText"/>
    <w:link w:val="Heading3Char"/>
    <w:qFormat/>
    <w:rsid w:val="00954D66"/>
    <w:pPr>
      <w:numPr>
        <w:ilvl w:val="2"/>
        <w:numId w:val="30"/>
      </w:numPr>
      <w:tabs>
        <w:tab w:val="left" w:pos="1020"/>
      </w:tabs>
      <w:outlineLvl w:val="2"/>
    </w:pPr>
    <w:rPr>
      <w:sz w:val="22"/>
    </w:r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qFormat/>
    <w:rsid w:val="0058199E"/>
    <w:pPr>
      <w:numPr>
        <w:ilvl w:val="4"/>
      </w:numPr>
      <w:tabs>
        <w:tab w:val="left" w:pos="1247"/>
      </w:tabs>
      <w:outlineLvl w:val="4"/>
    </w:pPr>
  </w:style>
  <w:style w:type="paragraph" w:styleId="Heading6">
    <w:name w:val="heading 6"/>
    <w:basedOn w:val="Heading5"/>
    <w:next w:val="BodyText"/>
    <w:qFormat/>
    <w:rsid w:val="0058199E"/>
    <w:pPr>
      <w:numPr>
        <w:ilvl w:val="5"/>
      </w:numPr>
      <w:tabs>
        <w:tab w:val="clear" w:pos="1020"/>
        <w:tab w:val="left" w:pos="1361"/>
      </w:tabs>
      <w:spacing w:before="120"/>
      <w:outlineLvl w:val="5"/>
    </w:pPr>
    <w:rPr>
      <w:b/>
    </w:rPr>
  </w:style>
  <w:style w:type="paragraph" w:styleId="Heading7">
    <w:name w:val="heading 7"/>
    <w:basedOn w:val="Heading6"/>
    <w:next w:val="BodyText"/>
    <w:qFormat/>
    <w:rsid w:val="0058199E"/>
    <w:pPr>
      <w:numPr>
        <w:ilvl w:val="6"/>
      </w:numPr>
      <w:tabs>
        <w:tab w:val="clear" w:pos="1134"/>
        <w:tab w:val="left" w:pos="1474"/>
      </w:tabs>
      <w:outlineLvl w:val="6"/>
    </w:pPr>
  </w:style>
  <w:style w:type="paragraph" w:styleId="Heading8">
    <w:name w:val="heading 8"/>
    <w:basedOn w:val="Heading7"/>
    <w:qFormat/>
    <w:rsid w:val="0058199E"/>
    <w:pPr>
      <w:numPr>
        <w:ilvl w:val="7"/>
      </w:numPr>
      <w:tabs>
        <w:tab w:val="clear" w:pos="397"/>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jc w:val="both"/>
    </w:pPr>
    <w:rPr>
      <w:b w:val="0"/>
    </w:rPr>
  </w:style>
  <w:style w:type="paragraph" w:customStyle="1" w:styleId="Paragraph3">
    <w:name w:val="Paragraph 3"/>
    <w:basedOn w:val="Heading3"/>
    <w:rsid w:val="0058199E"/>
    <w:pPr>
      <w:ind w:left="0" w:firstLine="0"/>
    </w:pPr>
    <w:rPr>
      <w:b/>
    </w:rPr>
  </w:style>
  <w:style w:type="paragraph" w:customStyle="1" w:styleId="Paragraph4">
    <w:name w:val="Paragraph 4"/>
    <w:basedOn w:val="Heading4"/>
    <w:rsid w:val="0058199E"/>
    <w:pPr>
      <w:spacing w:before="120"/>
    </w:pPr>
    <w:rPr>
      <w:b/>
    </w:rPr>
  </w:style>
  <w:style w:type="paragraph" w:customStyle="1" w:styleId="Paragraph5">
    <w:name w:val="Paragraph 5"/>
    <w:basedOn w:val="Heading5"/>
    <w:rsid w:val="0058199E"/>
    <w:pPr>
      <w:spacing w:before="120"/>
    </w:pPr>
    <w:rPr>
      <w:b/>
    </w:rPr>
  </w:style>
  <w:style w:type="paragraph" w:customStyle="1" w:styleId="Paragraph6">
    <w:name w:val="Paragraph 6"/>
    <w:basedOn w:val="Heading6"/>
    <w:rsid w:val="0058199E"/>
  </w:style>
  <w:style w:type="paragraph" w:customStyle="1" w:styleId="Paragraph7">
    <w:name w:val="Paragraph 7"/>
    <w:basedOn w:val="Heading7"/>
    <w:rsid w:val="0058199E"/>
  </w:style>
  <w:style w:type="paragraph" w:customStyle="1" w:styleId="Paragraph8">
    <w:name w:val="Paragraph 8"/>
    <w:basedOn w:val="Heading8"/>
    <w:qFormat/>
    <w:rsid w:val="0058199E"/>
  </w:style>
  <w:style w:type="paragraph" w:customStyle="1" w:styleId="Paragraph9">
    <w:name w:val="Paragraph 9"/>
    <w:basedOn w:val="Heading9"/>
    <w:qFormat/>
    <w:rsid w:val="0058199E"/>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Resp caption,DTSBeschriftung,L1 Caption,ITT d,Table Title,figura,Tab-Didascalia,TSI Beschriftung,Figure-caption,CAPTION,Figure Caption,Figure-caption1,CAPTION1,Figure Caption1,Figure-caption2,CAPTION2,Figure Caption2,Figure-caption3"/>
    <w:basedOn w:val="BodyText"/>
    <w:next w:val="BodyText"/>
    <w:link w:val="CaptionChar"/>
    <w:qFormat/>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1"/>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2"/>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link w:val="SubtitleChar"/>
    <w:uiPriority w:val="11"/>
    <w:qFormat/>
    <w:rsid w:val="0058199E"/>
    <w:rPr>
      <w:sz w:val="22"/>
    </w:rPr>
  </w:style>
  <w:style w:type="paragraph" w:styleId="Title">
    <w:name w:val="Title"/>
    <w:basedOn w:val="BodyText"/>
    <w:next w:val="BodyText"/>
    <w:link w:val="TitleChar"/>
    <w:uiPriority w:val="10"/>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3"/>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qFormat/>
    <w:rsid w:val="0058199E"/>
    <w:pPr>
      <w:numPr>
        <w:numId w:val="14"/>
      </w:numPr>
    </w:pPr>
  </w:style>
  <w:style w:type="paragraph" w:customStyle="1" w:styleId="TableNumbered2">
    <w:name w:val="Table Numbered 2"/>
    <w:basedOn w:val="TableNumbered1"/>
    <w:qFormat/>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5"/>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9"/>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rsid w:val="0058199E"/>
    <w:rPr>
      <w:sz w:val="16"/>
      <w:szCs w:val="16"/>
    </w:rPr>
  </w:style>
  <w:style w:type="paragraph" w:styleId="CommentText">
    <w:name w:val="annotation text"/>
    <w:basedOn w:val="BodyText"/>
    <w:next w:val="BodyText"/>
    <w:link w:val="CommentTextChar"/>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rsid w:val="0058199E"/>
    <w:rPr>
      <w:vertAlign w:val="superscript"/>
    </w:rPr>
  </w:style>
  <w:style w:type="paragraph" w:styleId="FootnoteText">
    <w:name w:val="footnote text"/>
    <w:basedOn w:val="BodyText"/>
    <w:link w:val="FootnoteTextChar"/>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0"/>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rsid w:val="0058199E"/>
    <w:pPr>
      <w:tabs>
        <w:tab w:val="clear" w:pos="1928"/>
        <w:tab w:val="left" w:pos="1474"/>
      </w:tabs>
      <w:ind w:left="1474" w:firstLine="113"/>
    </w:pPr>
  </w:style>
  <w:style w:type="paragraph" w:styleId="TOC5">
    <w:name w:val="toc 5"/>
    <w:basedOn w:val="TOC4"/>
    <w:next w:val="BodyText"/>
    <w:uiPriority w:val="39"/>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uiPriority w:val="39"/>
    <w:rsid w:val="0058199E"/>
  </w:style>
  <w:style w:type="paragraph" w:styleId="TOC7">
    <w:name w:val="toc 7"/>
    <w:basedOn w:val="TOC6"/>
    <w:next w:val="BodyText"/>
    <w:uiPriority w:val="39"/>
    <w:rsid w:val="0058199E"/>
  </w:style>
  <w:style w:type="paragraph" w:styleId="TOC8">
    <w:name w:val="toc 8"/>
    <w:basedOn w:val="TOC7"/>
    <w:next w:val="BodyText"/>
    <w:uiPriority w:val="39"/>
    <w:rsid w:val="0058199E"/>
  </w:style>
  <w:style w:type="paragraph" w:styleId="TOC9">
    <w:name w:val="toc 9"/>
    <w:basedOn w:val="TableofFigures"/>
    <w:next w:val="BodyText"/>
    <w:uiPriority w:val="39"/>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link w:val="ListParagraphChar"/>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uiPriority w:val="10"/>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6"/>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8"/>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7"/>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01squarebullet">
    <w:name w:val="01 square bullet"/>
    <w:basedOn w:val="Normal"/>
    <w:link w:val="01squarebulletChar"/>
    <w:uiPriority w:val="3"/>
    <w:qFormat/>
    <w:rsid w:val="00A1768B"/>
    <w:pPr>
      <w:numPr>
        <w:numId w:val="1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right="142"/>
      <w:jc w:val="left"/>
    </w:pPr>
    <w:rPr>
      <w:rFonts w:ascii="Times New Roman" w:hAnsi="Times New Roman" w:cs="Times New Roman"/>
      <w:sz w:val="26"/>
      <w:szCs w:val="20"/>
      <w:lang w:val="en-US"/>
    </w:rPr>
  </w:style>
  <w:style w:type="paragraph" w:customStyle="1" w:styleId="02dash">
    <w:name w:val="02 dash"/>
    <w:basedOn w:val="01squarebullet"/>
    <w:uiPriority w:val="4"/>
    <w:qFormat/>
    <w:rsid w:val="00A1768B"/>
    <w:pPr>
      <w:numPr>
        <w:ilvl w:val="1"/>
      </w:numPr>
    </w:pPr>
  </w:style>
  <w:style w:type="paragraph" w:customStyle="1" w:styleId="03opensquarebullet">
    <w:name w:val="03 open square bullet"/>
    <w:basedOn w:val="02dash"/>
    <w:uiPriority w:val="5"/>
    <w:qFormat/>
    <w:rsid w:val="00A1768B"/>
    <w:pPr>
      <w:numPr>
        <w:ilvl w:val="2"/>
      </w:numPr>
    </w:pPr>
  </w:style>
  <w:style w:type="paragraph" w:customStyle="1" w:styleId="04shortdash">
    <w:name w:val="04 short dash"/>
    <w:basedOn w:val="03opensquarebullet"/>
    <w:uiPriority w:val="6"/>
    <w:qFormat/>
    <w:rsid w:val="00A1768B"/>
    <w:pPr>
      <w:numPr>
        <w:ilvl w:val="3"/>
      </w:numPr>
    </w:pPr>
  </w:style>
  <w:style w:type="character" w:customStyle="1" w:styleId="CaptionChar">
    <w:name w:val="Caption Char"/>
    <w:aliases w:val="Figure Char,Resp caption Char,DTSBeschriftung Char,L1 Caption Char,ITT d Char,Table Title Char,figura Char,Tab-Didascalia Char,TSI Beschriftung Char,Figure-caption Char,CAPTION Char,Figure Caption Char,Figure-caption1 Char,CAPTION1 Char"/>
    <w:link w:val="Caption"/>
    <w:locked/>
    <w:rsid w:val="00782B61"/>
    <w:rPr>
      <w:rFonts w:ascii="Arial" w:hAnsi="Arial" w:cs="Arial"/>
      <w:b/>
      <w:sz w:val="22"/>
      <w:lang w:eastAsia="en-US"/>
    </w:rPr>
  </w:style>
  <w:style w:type="paragraph" w:customStyle="1" w:styleId="Style1">
    <w:name w:val="Style1"/>
    <w:basedOn w:val="Normal"/>
    <w:link w:val="Style1Char"/>
    <w:qFormat/>
    <w:rsid w:val="00782B61"/>
    <w:pPr>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rFonts w:ascii="Times New Roman" w:hAnsi="Times New Roman" w:cs="Times New Roman"/>
      <w:sz w:val="26"/>
      <w:szCs w:val="20"/>
      <w:lang w:val="en-US"/>
    </w:rPr>
  </w:style>
  <w:style w:type="character" w:customStyle="1" w:styleId="Style1Char">
    <w:name w:val="Style1 Char"/>
    <w:basedOn w:val="DefaultParagraphFont"/>
    <w:link w:val="Style1"/>
    <w:rsid w:val="00782B61"/>
    <w:rPr>
      <w:sz w:val="26"/>
      <w:lang w:val="en-US" w:eastAsia="en-US"/>
    </w:rPr>
  </w:style>
  <w:style w:type="character" w:customStyle="1" w:styleId="01squarebulletChar">
    <w:name w:val="01 square bullet Char"/>
    <w:basedOn w:val="DefaultParagraphFont"/>
    <w:link w:val="01squarebullet"/>
    <w:uiPriority w:val="3"/>
    <w:rsid w:val="00782B61"/>
    <w:rPr>
      <w:sz w:val="26"/>
      <w:lang w:val="en-US" w:eastAsia="en-US"/>
    </w:rPr>
  </w:style>
  <w:style w:type="paragraph" w:customStyle="1" w:styleId="Style2">
    <w:name w:val="Style2"/>
    <w:basedOn w:val="01squarebullet"/>
    <w:link w:val="Style2Char"/>
    <w:qFormat/>
    <w:rsid w:val="006D6C51"/>
    <w:pPr>
      <w:numPr>
        <w:numId w:val="21"/>
      </w:numPr>
      <w:tabs>
        <w:tab w:val="clear" w:pos="357"/>
      </w:tabs>
      <w:ind w:left="544" w:hanging="544"/>
    </w:pPr>
  </w:style>
  <w:style w:type="character" w:customStyle="1" w:styleId="Style2Char">
    <w:name w:val="Style2 Char"/>
    <w:basedOn w:val="01squarebulletChar"/>
    <w:link w:val="Style2"/>
    <w:rsid w:val="006D6C51"/>
    <w:rPr>
      <w:sz w:val="26"/>
      <w:lang w:val="en-US" w:eastAsia="en-US"/>
    </w:rPr>
  </w:style>
  <w:style w:type="paragraph" w:customStyle="1" w:styleId="Style3">
    <w:name w:val="Style3"/>
    <w:basedOn w:val="01squarebullet"/>
    <w:link w:val="Style3Char"/>
    <w:qFormat/>
    <w:rsid w:val="00473A5C"/>
    <w:pPr>
      <w:numPr>
        <w:numId w:val="22"/>
      </w:numPr>
      <w:tabs>
        <w:tab w:val="clear" w:pos="357"/>
      </w:tabs>
      <w:ind w:left="544" w:hanging="544"/>
    </w:pPr>
  </w:style>
  <w:style w:type="character" w:customStyle="1" w:styleId="Style3Char">
    <w:name w:val="Style3 Char"/>
    <w:basedOn w:val="01squarebulletChar"/>
    <w:link w:val="Style3"/>
    <w:rsid w:val="00473A5C"/>
    <w:rPr>
      <w:sz w:val="26"/>
      <w:lang w:val="en-US" w:eastAsia="en-US"/>
    </w:rPr>
  </w:style>
  <w:style w:type="character" w:customStyle="1" w:styleId="FootnoteTextChar">
    <w:name w:val="Footnote Text Char"/>
    <w:link w:val="FootnoteText"/>
    <w:rsid w:val="003728F2"/>
    <w:rPr>
      <w:rFonts w:ascii="Arial" w:hAnsi="Arial" w:cs="Arial"/>
      <w:sz w:val="16"/>
      <w:lang w:eastAsia="en-US"/>
    </w:rPr>
  </w:style>
  <w:style w:type="paragraph" w:customStyle="1" w:styleId="Style4">
    <w:name w:val="Style4"/>
    <w:basedOn w:val="Normal"/>
    <w:link w:val="Style4Char"/>
    <w:qFormat/>
    <w:rsid w:val="003728F2"/>
    <w:pPr>
      <w:numPr>
        <w:numId w:val="2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80" w:after="0"/>
      <w:jc w:val="left"/>
    </w:pPr>
    <w:rPr>
      <w:rFonts w:ascii="Times New Roman" w:hAnsi="Times New Roman" w:cs="Times New Roman"/>
      <w:sz w:val="26"/>
      <w:szCs w:val="20"/>
      <w:lang w:val="en-US"/>
    </w:rPr>
  </w:style>
  <w:style w:type="character" w:customStyle="1" w:styleId="Style4Char">
    <w:name w:val="Style4 Char"/>
    <w:basedOn w:val="DefaultParagraphFont"/>
    <w:link w:val="Style4"/>
    <w:rsid w:val="003728F2"/>
    <w:rPr>
      <w:sz w:val="26"/>
      <w:lang w:val="en-US" w:eastAsia="en-US"/>
    </w:rPr>
  </w:style>
  <w:style w:type="paragraph" w:customStyle="1" w:styleId="Style5">
    <w:name w:val="Style5"/>
    <w:basedOn w:val="01squarebullet"/>
    <w:link w:val="Style5Char"/>
    <w:qFormat/>
    <w:rsid w:val="007549B6"/>
    <w:pPr>
      <w:numPr>
        <w:numId w:val="24"/>
      </w:numPr>
      <w:ind w:left="544" w:hanging="544"/>
    </w:pPr>
  </w:style>
  <w:style w:type="character" w:customStyle="1" w:styleId="Style5Char">
    <w:name w:val="Style5 Char"/>
    <w:basedOn w:val="01squarebulletChar"/>
    <w:link w:val="Style5"/>
    <w:rsid w:val="007549B6"/>
    <w:rPr>
      <w:sz w:val="26"/>
      <w:lang w:val="en-US" w:eastAsia="en-US"/>
    </w:rPr>
  </w:style>
  <w:style w:type="paragraph" w:customStyle="1" w:styleId="Style7">
    <w:name w:val="Style7"/>
    <w:basedOn w:val="Normal"/>
    <w:link w:val="Style7Char"/>
    <w:qFormat/>
    <w:rsid w:val="003F07C1"/>
    <w:pPr>
      <w:numPr>
        <w:numId w:val="25"/>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544" w:right="142" w:hanging="544"/>
      <w:jc w:val="left"/>
    </w:pPr>
    <w:rPr>
      <w:rFonts w:ascii="Times New Roman" w:hAnsi="Times New Roman" w:cs="Times New Roman"/>
      <w:sz w:val="26"/>
      <w:szCs w:val="20"/>
      <w:lang w:val="en-US"/>
    </w:rPr>
  </w:style>
  <w:style w:type="character" w:customStyle="1" w:styleId="Style7Char">
    <w:name w:val="Style7 Char"/>
    <w:basedOn w:val="DefaultParagraphFont"/>
    <w:link w:val="Style7"/>
    <w:rsid w:val="003F07C1"/>
    <w:rPr>
      <w:sz w:val="26"/>
      <w:lang w:val="en-US" w:eastAsia="en-US"/>
    </w:rPr>
  </w:style>
  <w:style w:type="paragraph" w:customStyle="1" w:styleId="Style8">
    <w:name w:val="Style8"/>
    <w:basedOn w:val="ListParagraph"/>
    <w:link w:val="Style8Char"/>
    <w:qFormat/>
    <w:rsid w:val="002F27F1"/>
    <w:pPr>
      <w:numPr>
        <w:numId w:val="2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hAnsi="Calibri" w:cs="Calibri"/>
      <w:color w:val="000000"/>
      <w:sz w:val="16"/>
      <w:szCs w:val="16"/>
      <w:lang w:val="en-ZA" w:eastAsia="en-ZA"/>
    </w:rPr>
  </w:style>
  <w:style w:type="character" w:customStyle="1" w:styleId="Style8Char">
    <w:name w:val="Style8 Char"/>
    <w:basedOn w:val="DefaultParagraphFont"/>
    <w:link w:val="Style8"/>
    <w:rsid w:val="002F27F1"/>
    <w:rPr>
      <w:rFonts w:ascii="Calibri" w:hAnsi="Calibri" w:cs="Calibri"/>
      <w:color w:val="000000"/>
      <w:sz w:val="16"/>
      <w:szCs w:val="16"/>
      <w:lang w:val="en-ZA" w:eastAsia="en-ZA"/>
    </w:rPr>
  </w:style>
  <w:style w:type="paragraph" w:customStyle="1" w:styleId="Style11">
    <w:name w:val="Style11"/>
    <w:basedOn w:val="Normal"/>
    <w:link w:val="Style11Char"/>
    <w:qFormat/>
    <w:rsid w:val="00527C10"/>
    <w:pPr>
      <w:numPr>
        <w:numId w:val="27"/>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357" w:right="142" w:hanging="357"/>
      <w:jc w:val="left"/>
    </w:pPr>
    <w:rPr>
      <w:rFonts w:ascii="Times New Roman" w:hAnsi="Times New Roman" w:cs="Times New Roman"/>
      <w:sz w:val="26"/>
      <w:szCs w:val="20"/>
      <w:lang w:val="en-US"/>
    </w:rPr>
  </w:style>
  <w:style w:type="character" w:customStyle="1" w:styleId="Style11Char">
    <w:name w:val="Style11 Char"/>
    <w:basedOn w:val="DefaultParagraphFont"/>
    <w:link w:val="Style11"/>
    <w:rsid w:val="00527C10"/>
    <w:rPr>
      <w:sz w:val="26"/>
      <w:lang w:val="en-US" w:eastAsia="en-US"/>
    </w:rPr>
  </w:style>
  <w:style w:type="paragraph" w:customStyle="1" w:styleId="Detailednumberedparagraph">
    <w:name w:val="Detailed numbered paragraph"/>
    <w:basedOn w:val="Heading3"/>
    <w:link w:val="DetailednumberedparagraphChar"/>
    <w:qFormat/>
    <w:rsid w:val="00DC7C8A"/>
    <w:pPr>
      <w:tabs>
        <w:tab w:val="clear" w:pos="1020"/>
        <w:tab w:val="clear" w:pos="2381"/>
        <w:tab w:val="left" w:pos="1134"/>
      </w:tabs>
    </w:pPr>
  </w:style>
  <w:style w:type="paragraph" w:customStyle="1" w:styleId="Style6">
    <w:name w:val="Style6"/>
    <w:basedOn w:val="Detailednumberedparagraph"/>
    <w:link w:val="Style6Char"/>
    <w:qFormat/>
    <w:rsid w:val="00A16BD5"/>
    <w:pPr>
      <w:tabs>
        <w:tab w:val="clear" w:pos="794"/>
        <w:tab w:val="clear" w:pos="1134"/>
        <w:tab w:val="left" w:pos="851"/>
      </w:tabs>
    </w:pPr>
  </w:style>
  <w:style w:type="character" w:customStyle="1" w:styleId="Heading3Char">
    <w:name w:val="Heading 3 Char"/>
    <w:aliases w:val="H3 Char,head3 Char,Head III Char,l3 Char,h3 Char,1.2.3. Char,Heading 3 Char Char Char Char1,Heading 3 Char Char Char Char Char,e Char,e1 Char,e2 Char,e3 Char,e4 Char,e5 Char,e6 Char,e7 Char,e8 Char,e9 Char,e10 Char,e11 Char,e12 Char"/>
    <w:basedOn w:val="BodyTextIndent3Char"/>
    <w:link w:val="Heading3"/>
    <w:rsid w:val="00152D95"/>
    <w:rPr>
      <w:rFonts w:ascii="Arial" w:hAnsi="Arial" w:cs="Arial"/>
      <w:sz w:val="22"/>
      <w:szCs w:val="16"/>
      <w:lang w:eastAsia="en-US"/>
    </w:rPr>
  </w:style>
  <w:style w:type="character" w:customStyle="1" w:styleId="DetailednumberedparagraphChar">
    <w:name w:val="Detailed numbered paragraph Char"/>
    <w:basedOn w:val="Heading3Char"/>
    <w:link w:val="Detailednumberedparagraph"/>
    <w:rsid w:val="00DC7C8A"/>
    <w:rPr>
      <w:rFonts w:ascii="Arial" w:hAnsi="Arial" w:cs="Arial"/>
      <w:sz w:val="22"/>
      <w:szCs w:val="16"/>
      <w:lang w:eastAsia="en-US"/>
    </w:rPr>
  </w:style>
  <w:style w:type="character" w:customStyle="1" w:styleId="Style6Char">
    <w:name w:val="Style6 Char"/>
    <w:basedOn w:val="DetailednumberedparagraphChar"/>
    <w:link w:val="Style6"/>
    <w:rsid w:val="00A16BD5"/>
    <w:rPr>
      <w:rFonts w:ascii="Arial" w:hAnsi="Arial" w:cs="Arial"/>
      <w:sz w:val="22"/>
      <w:szCs w:val="16"/>
      <w:lang w:eastAsia="en-US"/>
    </w:rPr>
  </w:style>
  <w:style w:type="paragraph" w:customStyle="1" w:styleId="NumberedBodyitems">
    <w:name w:val="Numbered Body items"/>
    <w:basedOn w:val="Heading3"/>
    <w:link w:val="NumberedBodyitemsChar"/>
    <w:qFormat/>
    <w:rsid w:val="000453E3"/>
    <w:pPr>
      <w:tabs>
        <w:tab w:val="clear" w:pos="794"/>
        <w:tab w:val="left" w:pos="426"/>
      </w:tabs>
    </w:pPr>
  </w:style>
  <w:style w:type="character" w:customStyle="1" w:styleId="SubtitleChar">
    <w:name w:val="Subtitle Char"/>
    <w:basedOn w:val="DefaultParagraphFont"/>
    <w:link w:val="Subtitle"/>
    <w:uiPriority w:val="11"/>
    <w:rsid w:val="00646070"/>
    <w:rPr>
      <w:rFonts w:ascii="Arial" w:hAnsi="Arial" w:cs="Arial"/>
      <w:b/>
      <w:sz w:val="22"/>
      <w:lang w:eastAsia="en-US"/>
    </w:rPr>
  </w:style>
  <w:style w:type="character" w:customStyle="1" w:styleId="NumberedBodyitemsChar">
    <w:name w:val="Numbered Body items Char"/>
    <w:basedOn w:val="Heading3Char"/>
    <w:link w:val="NumberedBodyitems"/>
    <w:rsid w:val="000453E3"/>
    <w:rPr>
      <w:rFonts w:ascii="Arial" w:hAnsi="Arial" w:cs="Arial"/>
      <w:sz w:val="22"/>
      <w:szCs w:val="16"/>
      <w:lang w:eastAsia="en-US"/>
    </w:rPr>
  </w:style>
  <w:style w:type="paragraph" w:styleId="Revision">
    <w:name w:val="Revision"/>
    <w:hidden/>
    <w:uiPriority w:val="99"/>
    <w:semiHidden/>
    <w:rsid w:val="00E41F91"/>
    <w:rPr>
      <w:rFonts w:ascii="Arial" w:hAnsi="Arial" w:cs="Arial"/>
      <w:sz w:val="22"/>
      <w:szCs w:val="24"/>
      <w:lang w:eastAsia="en-US"/>
    </w:rPr>
  </w:style>
  <w:style w:type="paragraph" w:customStyle="1" w:styleId="20major">
    <w:name w:val="20 major"/>
    <w:basedOn w:val="Normal"/>
    <w:next w:val="Normal"/>
    <w:uiPriority w:val="1"/>
    <w:qFormat/>
    <w:rsid w:val="003C6A23"/>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540"/>
      <w:ind w:right="360"/>
      <w:jc w:val="left"/>
      <w:outlineLvl w:val="1"/>
    </w:pPr>
    <w:rPr>
      <w:rFonts w:cs="Times New Roman"/>
      <w:b/>
      <w:caps/>
      <w:sz w:val="24"/>
      <w:szCs w:val="20"/>
      <w:lang w:val="en-US"/>
    </w:rPr>
  </w:style>
  <w:style w:type="paragraph" w:customStyle="1" w:styleId="ListBullet11">
    <w:name w:val="List Bullet 11"/>
    <w:basedOn w:val="ListBullet"/>
    <w:autoRedefine/>
    <w:rsid w:val="00376875"/>
    <w:pPr>
      <w:keepLines w:val="0"/>
      <w:numPr>
        <w:numId w:val="0"/>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ind w:left="360"/>
    </w:pPr>
    <w:rPr>
      <w:rFonts w:eastAsia="Arial Unicode MS"/>
      <w:bCs/>
      <w:sz w:val="20"/>
      <w:lang w:val="en-US" w:eastAsia="en-GB"/>
    </w:rPr>
  </w:style>
  <w:style w:type="paragraph" w:customStyle="1" w:styleId="TableText">
    <w:name w:val="Table Text"/>
    <w:aliases w:val="table text,tt"/>
    <w:basedOn w:val="BodyText"/>
    <w:link w:val="TableTextChar"/>
    <w:qFormat/>
    <w:rsid w:val="002710C9"/>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line="360" w:lineRule="auto"/>
    </w:pPr>
    <w:rPr>
      <w:rFonts w:eastAsia="MS Mincho" w:cs="Times New Roman"/>
      <w:sz w:val="20"/>
      <w:szCs w:val="24"/>
      <w:lang w:eastAsia="zh-CN"/>
    </w:rPr>
  </w:style>
  <w:style w:type="paragraph" w:customStyle="1" w:styleId="DefinitionText">
    <w:name w:val="Definition Text"/>
    <w:basedOn w:val="BodyText"/>
    <w:qFormat/>
    <w:rsid w:val="002710C9"/>
    <w:pPr>
      <w:keepLines w:val="0"/>
      <w:numPr>
        <w:ilvl w:val="1"/>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a">
    <w:name w:val="Definition (a)"/>
    <w:basedOn w:val="BodyText"/>
    <w:qFormat/>
    <w:rsid w:val="002710C9"/>
    <w:pPr>
      <w:keepLines w:val="0"/>
      <w:numPr>
        <w:ilvl w:val="2"/>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i">
    <w:name w:val="Definition (i)"/>
    <w:basedOn w:val="BodyText"/>
    <w:qFormat/>
    <w:rsid w:val="002710C9"/>
    <w:pPr>
      <w:keepLines w:val="0"/>
      <w:numPr>
        <w:ilvl w:val="3"/>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
    <w:name w:val="Definition"/>
    <w:basedOn w:val="BodyText"/>
    <w:qFormat/>
    <w:rsid w:val="002710C9"/>
    <w:pPr>
      <w:keepLines w:val="0"/>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jc w:val="left"/>
    </w:pPr>
    <w:rPr>
      <w:rFonts w:eastAsia="MS Mincho" w:cs="Times New Roman"/>
      <w:b/>
      <w:sz w:val="20"/>
      <w:szCs w:val="24"/>
      <w:lang w:eastAsia="zh-CN"/>
    </w:rPr>
  </w:style>
  <w:style w:type="numbering" w:customStyle="1" w:styleId="TableStyle">
    <w:name w:val="TableStyle"/>
    <w:uiPriority w:val="99"/>
    <w:rsid w:val="002710C9"/>
    <w:pPr>
      <w:numPr>
        <w:numId w:val="28"/>
      </w:numPr>
    </w:pPr>
  </w:style>
  <w:style w:type="character" w:customStyle="1" w:styleId="CommentTextChar1">
    <w:name w:val="Comment Text Char1"/>
    <w:rsid w:val="002710C9"/>
    <w:rPr>
      <w:rFonts w:ascii="Times New Roman" w:eastAsia="Times New Roman" w:hAnsi="Times New Roman"/>
      <w:sz w:val="20"/>
      <w:szCs w:val="20"/>
      <w:lang w:val="en-US" w:eastAsia="en-US"/>
    </w:rPr>
  </w:style>
  <w:style w:type="character" w:customStyle="1" w:styleId="tgc">
    <w:name w:val="_tgc"/>
    <w:basedOn w:val="DefaultParagraphFont"/>
    <w:rsid w:val="001F3410"/>
  </w:style>
  <w:style w:type="character" w:customStyle="1" w:styleId="ListParagraphChar">
    <w:name w:val="List Paragraph Char"/>
    <w:link w:val="ListParagraph"/>
    <w:uiPriority w:val="34"/>
    <w:locked/>
    <w:rsid w:val="00762A9C"/>
    <w:rPr>
      <w:rFonts w:ascii="Arial" w:hAnsi="Arial" w:cs="Arial"/>
      <w:sz w:val="22"/>
      <w:szCs w:val="24"/>
      <w:lang w:eastAsia="en-US"/>
    </w:rPr>
  </w:style>
  <w:style w:type="paragraph" w:customStyle="1" w:styleId="bullet10">
    <w:name w:val="bullet 1"/>
    <w:basedOn w:val="Normal"/>
    <w:rsid w:val="0031088D"/>
    <w:pPr>
      <w:numPr>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20">
    <w:name w:val="bullet 2"/>
    <w:basedOn w:val="Normal"/>
    <w:rsid w:val="0031088D"/>
    <w:pPr>
      <w:numPr>
        <w:ilvl w:val="2"/>
        <w:numId w:val="36"/>
      </w:numPr>
      <w:tabs>
        <w:tab w:val="clear" w:pos="397"/>
        <w:tab w:val="clear" w:pos="794"/>
        <w:tab w:val="clear" w:pos="1080"/>
        <w:tab w:val="clear" w:pos="1191"/>
        <w:tab w:val="clear" w:pos="1587"/>
        <w:tab w:val="clear" w:pos="1984"/>
        <w:tab w:val="clear" w:pos="2381"/>
        <w:tab w:val="clear" w:pos="2778"/>
        <w:tab w:val="clear" w:pos="3175"/>
        <w:tab w:val="clear" w:pos="3572"/>
        <w:tab w:val="clear" w:pos="3969"/>
        <w:tab w:val="clear" w:pos="4365"/>
        <w:tab w:val="num" w:pos="360"/>
      </w:tabs>
      <w:ind w:left="0" w:firstLine="0"/>
      <w:jc w:val="left"/>
    </w:pPr>
    <w:rPr>
      <w:szCs w:val="22"/>
      <w:lang w:val="en-US"/>
    </w:rPr>
  </w:style>
  <w:style w:type="paragraph" w:customStyle="1" w:styleId="bullet30">
    <w:name w:val="bullet 3"/>
    <w:basedOn w:val="Normal"/>
    <w:rsid w:val="0031088D"/>
    <w:pPr>
      <w:numPr>
        <w:ilvl w:val="4"/>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1">
    <w:name w:val="bullet indent 1"/>
    <w:basedOn w:val="bullet10"/>
    <w:rsid w:val="0031088D"/>
    <w:pPr>
      <w:numPr>
        <w:ilvl w:val="1"/>
      </w:numPr>
    </w:pPr>
  </w:style>
  <w:style w:type="paragraph" w:customStyle="1" w:styleId="bullet40">
    <w:name w:val="bullet 4"/>
    <w:basedOn w:val="Normal"/>
    <w:rsid w:val="0031088D"/>
    <w:pPr>
      <w:numPr>
        <w:ilvl w:val="6"/>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2">
    <w:name w:val="bullet indent 2"/>
    <w:basedOn w:val="bullet20"/>
    <w:rsid w:val="0031088D"/>
    <w:pPr>
      <w:numPr>
        <w:ilvl w:val="3"/>
      </w:numPr>
    </w:pPr>
  </w:style>
  <w:style w:type="paragraph" w:customStyle="1" w:styleId="bulletindent3">
    <w:name w:val="bullet indent 3"/>
    <w:basedOn w:val="bullet30"/>
    <w:rsid w:val="0031088D"/>
    <w:pPr>
      <w:numPr>
        <w:ilvl w:val="5"/>
      </w:numPr>
    </w:pPr>
  </w:style>
  <w:style w:type="paragraph" w:customStyle="1" w:styleId="bulletindent4">
    <w:name w:val="bullet indent 4"/>
    <w:basedOn w:val="bullet40"/>
    <w:rsid w:val="0031088D"/>
    <w:pPr>
      <w:numPr>
        <w:ilvl w:val="7"/>
      </w:numPr>
    </w:pPr>
  </w:style>
  <w:style w:type="paragraph" w:customStyle="1" w:styleId="bullet50">
    <w:name w:val="bullet 5"/>
    <w:basedOn w:val="Normal"/>
    <w:rsid w:val="0031088D"/>
    <w:pPr>
      <w:numPr>
        <w:ilvl w:val="8"/>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numbering" w:customStyle="1" w:styleId="Bullets">
    <w:name w:val="Bullets"/>
    <w:basedOn w:val="NoList"/>
    <w:semiHidden/>
    <w:rsid w:val="0031088D"/>
    <w:pPr>
      <w:numPr>
        <w:numId w:val="36"/>
      </w:numPr>
    </w:pPr>
  </w:style>
  <w:style w:type="paragraph" w:customStyle="1" w:styleId="RolesTableText2">
    <w:name w:val="Roles Table Text 2"/>
    <w:basedOn w:val="RolesTableText1"/>
    <w:rsid w:val="00310518"/>
    <w:pPr>
      <w:numPr>
        <w:ilvl w:val="1"/>
      </w:numPr>
    </w:pPr>
  </w:style>
  <w:style w:type="paragraph" w:customStyle="1" w:styleId="RolesTableText1">
    <w:name w:val="Roles Table Text 1"/>
    <w:basedOn w:val="Normal"/>
    <w:rsid w:val="00310518"/>
    <w:pPr>
      <w:numPr>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RolesTableText3">
    <w:name w:val="Roles Table Text 3"/>
    <w:basedOn w:val="Normal"/>
    <w:rsid w:val="00310518"/>
    <w:pPr>
      <w:numPr>
        <w:ilvl w:val="2"/>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TableHeading">
    <w:name w:val="Table Heading"/>
    <w:basedOn w:val="Normal"/>
    <w:link w:val="TableHeadingChar"/>
    <w:rsid w:val="0031051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40" w:after="40"/>
      <w:jc w:val="center"/>
    </w:pPr>
    <w:rPr>
      <w:rFonts w:eastAsiaTheme="minorHAnsi"/>
      <w:b/>
      <w:bCs/>
      <w:sz w:val="20"/>
      <w:szCs w:val="22"/>
      <w:lang w:val="en-US"/>
    </w:rPr>
  </w:style>
  <w:style w:type="character" w:customStyle="1" w:styleId="TableHeadingChar">
    <w:name w:val="Table Heading Char"/>
    <w:link w:val="TableHeading"/>
    <w:rsid w:val="00310518"/>
    <w:rPr>
      <w:rFonts w:ascii="Arial" w:eastAsiaTheme="minorHAnsi" w:hAnsi="Arial" w:cs="Arial"/>
      <w:b/>
      <w:bCs/>
      <w:szCs w:val="22"/>
      <w:lang w:val="en-US" w:eastAsia="en-US"/>
    </w:rPr>
  </w:style>
  <w:style w:type="character" w:customStyle="1" w:styleId="TableTextChar">
    <w:name w:val="Table Text Char"/>
    <w:link w:val="TableText"/>
    <w:rsid w:val="00310518"/>
    <w:rPr>
      <w:rFonts w:ascii="Arial" w:eastAsia="MS Mincho" w:hAnsi="Arial"/>
      <w:szCs w:val="24"/>
      <w:lang w:eastAsia="zh-CN"/>
    </w:rPr>
  </w:style>
  <w:style w:type="paragraph" w:customStyle="1" w:styleId="Default">
    <w:name w:val="Default"/>
    <w:rsid w:val="00C40AF9"/>
    <w:pPr>
      <w:autoSpaceDE w:val="0"/>
      <w:autoSpaceDN w:val="0"/>
      <w:adjustRightInd w:val="0"/>
    </w:pPr>
    <w:rPr>
      <w:rFonts w:ascii="Arial" w:hAnsi="Arial" w:cs="Arial"/>
      <w:color w:val="000000"/>
      <w:sz w:val="24"/>
      <w:szCs w:val="24"/>
      <w:lang w:val="en-ZA" w:eastAsia="en-US"/>
    </w:rPr>
  </w:style>
  <w:style w:type="paragraph" w:customStyle="1" w:styleId="TableContent">
    <w:name w:val="Table Content"/>
    <w:basedOn w:val="Normal"/>
    <w:rsid w:val="00BF299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Times New Roman" w:hAnsi="Times New Roman" w:cs="Times New Roman"/>
      <w:lang w:val="en-ZA"/>
    </w:rPr>
  </w:style>
  <w:style w:type="paragraph" w:customStyle="1" w:styleId="StyleHeading1Arial14ptDarkBlueLeft">
    <w:name w:val="Style Heading 1 + Arial 14 pt Dark Blue Left"/>
    <w:basedOn w:val="Heading1"/>
    <w:rsid w:val="00C97315"/>
    <w:pPr>
      <w:keepLines w:val="0"/>
      <w:numPr>
        <w:numId w:val="0"/>
      </w:numPr>
      <w:tabs>
        <w:tab w:val="clear" w:pos="567"/>
        <w:tab w:val="clear" w:pos="680"/>
        <w:tab w:val="clear" w:pos="794"/>
      </w:tabs>
      <w:spacing w:before="0" w:after="0"/>
      <w:ind w:left="360" w:hanging="360"/>
    </w:pPr>
    <w:rPr>
      <w:rFonts w:eastAsiaTheme="minorHAnsi"/>
      <w:bCs/>
      <w:color w:val="000000"/>
      <w:sz w:val="28"/>
      <w:szCs w:val="22"/>
      <w:lang w:val="en-ZA"/>
    </w:rPr>
  </w:style>
  <w:style w:type="character" w:customStyle="1" w:styleId="Heading1Char">
    <w:name w:val="Heading 1 Char"/>
    <w:basedOn w:val="DefaultParagraphFont"/>
    <w:link w:val="Heading1"/>
    <w:rsid w:val="00E53D89"/>
    <w:rPr>
      <w:rFonts w:ascii="Arial" w:hAnsi="Arial" w:cs="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88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12">
          <w:marLeft w:val="547"/>
          <w:marRight w:val="0"/>
          <w:marTop w:val="0"/>
          <w:marBottom w:val="0"/>
          <w:divBdr>
            <w:top w:val="none" w:sz="0" w:space="0" w:color="auto"/>
            <w:left w:val="none" w:sz="0" w:space="0" w:color="auto"/>
            <w:bottom w:val="none" w:sz="0" w:space="0" w:color="auto"/>
            <w:right w:val="none" w:sz="0" w:space="0" w:color="auto"/>
          </w:divBdr>
        </w:div>
      </w:divsChild>
    </w:div>
    <w:div w:id="56050517">
      <w:bodyDiv w:val="1"/>
      <w:marLeft w:val="0"/>
      <w:marRight w:val="0"/>
      <w:marTop w:val="0"/>
      <w:marBottom w:val="0"/>
      <w:divBdr>
        <w:top w:val="none" w:sz="0" w:space="0" w:color="auto"/>
        <w:left w:val="none" w:sz="0" w:space="0" w:color="auto"/>
        <w:bottom w:val="none" w:sz="0" w:space="0" w:color="auto"/>
        <w:right w:val="none" w:sz="0" w:space="0" w:color="auto"/>
      </w:divBdr>
    </w:div>
    <w:div w:id="70082131">
      <w:bodyDiv w:val="1"/>
      <w:marLeft w:val="0"/>
      <w:marRight w:val="0"/>
      <w:marTop w:val="0"/>
      <w:marBottom w:val="0"/>
      <w:divBdr>
        <w:top w:val="none" w:sz="0" w:space="0" w:color="auto"/>
        <w:left w:val="none" w:sz="0" w:space="0" w:color="auto"/>
        <w:bottom w:val="none" w:sz="0" w:space="0" w:color="auto"/>
        <w:right w:val="none" w:sz="0" w:space="0" w:color="auto"/>
      </w:divBdr>
    </w:div>
    <w:div w:id="176845618">
      <w:bodyDiv w:val="1"/>
      <w:marLeft w:val="0"/>
      <w:marRight w:val="0"/>
      <w:marTop w:val="0"/>
      <w:marBottom w:val="0"/>
      <w:divBdr>
        <w:top w:val="none" w:sz="0" w:space="0" w:color="auto"/>
        <w:left w:val="none" w:sz="0" w:space="0" w:color="auto"/>
        <w:bottom w:val="none" w:sz="0" w:space="0" w:color="auto"/>
        <w:right w:val="none" w:sz="0" w:space="0" w:color="auto"/>
      </w:divBdr>
    </w:div>
    <w:div w:id="286666523">
      <w:bodyDiv w:val="1"/>
      <w:marLeft w:val="0"/>
      <w:marRight w:val="0"/>
      <w:marTop w:val="0"/>
      <w:marBottom w:val="0"/>
      <w:divBdr>
        <w:top w:val="none" w:sz="0" w:space="0" w:color="auto"/>
        <w:left w:val="none" w:sz="0" w:space="0" w:color="auto"/>
        <w:bottom w:val="none" w:sz="0" w:space="0" w:color="auto"/>
        <w:right w:val="none" w:sz="0" w:space="0" w:color="auto"/>
      </w:divBdr>
      <w:divsChild>
        <w:div w:id="382170899">
          <w:marLeft w:val="0"/>
          <w:marRight w:val="0"/>
          <w:marTop w:val="0"/>
          <w:marBottom w:val="0"/>
          <w:divBdr>
            <w:top w:val="none" w:sz="0" w:space="0" w:color="auto"/>
            <w:left w:val="none" w:sz="0" w:space="0" w:color="auto"/>
            <w:bottom w:val="none" w:sz="0" w:space="0" w:color="auto"/>
            <w:right w:val="none" w:sz="0" w:space="0" w:color="auto"/>
          </w:divBdr>
        </w:div>
        <w:div w:id="926884306">
          <w:marLeft w:val="0"/>
          <w:marRight w:val="0"/>
          <w:marTop w:val="0"/>
          <w:marBottom w:val="0"/>
          <w:divBdr>
            <w:top w:val="none" w:sz="0" w:space="0" w:color="auto"/>
            <w:left w:val="none" w:sz="0" w:space="0" w:color="auto"/>
            <w:bottom w:val="none" w:sz="0" w:space="0" w:color="auto"/>
            <w:right w:val="none" w:sz="0" w:space="0" w:color="auto"/>
          </w:divBdr>
        </w:div>
        <w:div w:id="187646879">
          <w:marLeft w:val="0"/>
          <w:marRight w:val="0"/>
          <w:marTop w:val="0"/>
          <w:marBottom w:val="0"/>
          <w:divBdr>
            <w:top w:val="none" w:sz="0" w:space="0" w:color="auto"/>
            <w:left w:val="none" w:sz="0" w:space="0" w:color="auto"/>
            <w:bottom w:val="none" w:sz="0" w:space="0" w:color="auto"/>
            <w:right w:val="none" w:sz="0" w:space="0" w:color="auto"/>
          </w:divBdr>
        </w:div>
        <w:div w:id="1447696204">
          <w:marLeft w:val="0"/>
          <w:marRight w:val="0"/>
          <w:marTop w:val="0"/>
          <w:marBottom w:val="0"/>
          <w:divBdr>
            <w:top w:val="none" w:sz="0" w:space="0" w:color="auto"/>
            <w:left w:val="none" w:sz="0" w:space="0" w:color="auto"/>
            <w:bottom w:val="none" w:sz="0" w:space="0" w:color="auto"/>
            <w:right w:val="none" w:sz="0" w:space="0" w:color="auto"/>
          </w:divBdr>
        </w:div>
        <w:div w:id="1001392856">
          <w:marLeft w:val="0"/>
          <w:marRight w:val="0"/>
          <w:marTop w:val="0"/>
          <w:marBottom w:val="0"/>
          <w:divBdr>
            <w:top w:val="none" w:sz="0" w:space="0" w:color="auto"/>
            <w:left w:val="none" w:sz="0" w:space="0" w:color="auto"/>
            <w:bottom w:val="none" w:sz="0" w:space="0" w:color="auto"/>
            <w:right w:val="none" w:sz="0" w:space="0" w:color="auto"/>
          </w:divBdr>
        </w:div>
        <w:div w:id="507867331">
          <w:marLeft w:val="0"/>
          <w:marRight w:val="0"/>
          <w:marTop w:val="0"/>
          <w:marBottom w:val="0"/>
          <w:divBdr>
            <w:top w:val="none" w:sz="0" w:space="0" w:color="auto"/>
            <w:left w:val="none" w:sz="0" w:space="0" w:color="auto"/>
            <w:bottom w:val="none" w:sz="0" w:space="0" w:color="auto"/>
            <w:right w:val="none" w:sz="0" w:space="0" w:color="auto"/>
          </w:divBdr>
        </w:div>
        <w:div w:id="405301859">
          <w:marLeft w:val="0"/>
          <w:marRight w:val="0"/>
          <w:marTop w:val="0"/>
          <w:marBottom w:val="0"/>
          <w:divBdr>
            <w:top w:val="none" w:sz="0" w:space="0" w:color="auto"/>
            <w:left w:val="none" w:sz="0" w:space="0" w:color="auto"/>
            <w:bottom w:val="none" w:sz="0" w:space="0" w:color="auto"/>
            <w:right w:val="none" w:sz="0" w:space="0" w:color="auto"/>
          </w:divBdr>
        </w:div>
        <w:div w:id="1870490296">
          <w:marLeft w:val="0"/>
          <w:marRight w:val="0"/>
          <w:marTop w:val="0"/>
          <w:marBottom w:val="0"/>
          <w:divBdr>
            <w:top w:val="none" w:sz="0" w:space="0" w:color="auto"/>
            <w:left w:val="none" w:sz="0" w:space="0" w:color="auto"/>
            <w:bottom w:val="none" w:sz="0" w:space="0" w:color="auto"/>
            <w:right w:val="none" w:sz="0" w:space="0" w:color="auto"/>
          </w:divBdr>
        </w:div>
        <w:div w:id="723454340">
          <w:marLeft w:val="0"/>
          <w:marRight w:val="0"/>
          <w:marTop w:val="0"/>
          <w:marBottom w:val="0"/>
          <w:divBdr>
            <w:top w:val="none" w:sz="0" w:space="0" w:color="auto"/>
            <w:left w:val="none" w:sz="0" w:space="0" w:color="auto"/>
            <w:bottom w:val="none" w:sz="0" w:space="0" w:color="auto"/>
            <w:right w:val="none" w:sz="0" w:space="0" w:color="auto"/>
          </w:divBdr>
        </w:div>
        <w:div w:id="111556150">
          <w:marLeft w:val="0"/>
          <w:marRight w:val="0"/>
          <w:marTop w:val="0"/>
          <w:marBottom w:val="0"/>
          <w:divBdr>
            <w:top w:val="none" w:sz="0" w:space="0" w:color="auto"/>
            <w:left w:val="none" w:sz="0" w:space="0" w:color="auto"/>
            <w:bottom w:val="none" w:sz="0" w:space="0" w:color="auto"/>
            <w:right w:val="none" w:sz="0" w:space="0" w:color="auto"/>
          </w:divBdr>
        </w:div>
        <w:div w:id="1551845120">
          <w:marLeft w:val="0"/>
          <w:marRight w:val="0"/>
          <w:marTop w:val="0"/>
          <w:marBottom w:val="0"/>
          <w:divBdr>
            <w:top w:val="none" w:sz="0" w:space="0" w:color="auto"/>
            <w:left w:val="none" w:sz="0" w:space="0" w:color="auto"/>
            <w:bottom w:val="none" w:sz="0" w:space="0" w:color="auto"/>
            <w:right w:val="none" w:sz="0" w:space="0" w:color="auto"/>
          </w:divBdr>
        </w:div>
        <w:div w:id="2058309238">
          <w:marLeft w:val="0"/>
          <w:marRight w:val="0"/>
          <w:marTop w:val="0"/>
          <w:marBottom w:val="0"/>
          <w:divBdr>
            <w:top w:val="none" w:sz="0" w:space="0" w:color="auto"/>
            <w:left w:val="none" w:sz="0" w:space="0" w:color="auto"/>
            <w:bottom w:val="none" w:sz="0" w:space="0" w:color="auto"/>
            <w:right w:val="none" w:sz="0" w:space="0" w:color="auto"/>
          </w:divBdr>
        </w:div>
      </w:divsChild>
    </w:div>
    <w:div w:id="288973463">
      <w:bodyDiv w:val="1"/>
      <w:marLeft w:val="0"/>
      <w:marRight w:val="0"/>
      <w:marTop w:val="0"/>
      <w:marBottom w:val="0"/>
      <w:divBdr>
        <w:top w:val="none" w:sz="0" w:space="0" w:color="auto"/>
        <w:left w:val="none" w:sz="0" w:space="0" w:color="auto"/>
        <w:bottom w:val="none" w:sz="0" w:space="0" w:color="auto"/>
        <w:right w:val="none" w:sz="0" w:space="0" w:color="auto"/>
      </w:divBdr>
      <w:divsChild>
        <w:div w:id="588272773">
          <w:marLeft w:val="547"/>
          <w:marRight w:val="0"/>
          <w:marTop w:val="0"/>
          <w:marBottom w:val="0"/>
          <w:divBdr>
            <w:top w:val="none" w:sz="0" w:space="0" w:color="auto"/>
            <w:left w:val="none" w:sz="0" w:space="0" w:color="auto"/>
            <w:bottom w:val="none" w:sz="0" w:space="0" w:color="auto"/>
            <w:right w:val="none" w:sz="0" w:space="0" w:color="auto"/>
          </w:divBdr>
        </w:div>
      </w:divsChild>
    </w:div>
    <w:div w:id="325132482">
      <w:bodyDiv w:val="1"/>
      <w:marLeft w:val="0"/>
      <w:marRight w:val="0"/>
      <w:marTop w:val="0"/>
      <w:marBottom w:val="0"/>
      <w:divBdr>
        <w:top w:val="none" w:sz="0" w:space="0" w:color="auto"/>
        <w:left w:val="none" w:sz="0" w:space="0" w:color="auto"/>
        <w:bottom w:val="none" w:sz="0" w:space="0" w:color="auto"/>
        <w:right w:val="none" w:sz="0" w:space="0" w:color="auto"/>
      </w:divBdr>
    </w:div>
    <w:div w:id="429740805">
      <w:bodyDiv w:val="1"/>
      <w:marLeft w:val="0"/>
      <w:marRight w:val="0"/>
      <w:marTop w:val="0"/>
      <w:marBottom w:val="0"/>
      <w:divBdr>
        <w:top w:val="none" w:sz="0" w:space="0" w:color="auto"/>
        <w:left w:val="none" w:sz="0" w:space="0" w:color="auto"/>
        <w:bottom w:val="none" w:sz="0" w:space="0" w:color="auto"/>
        <w:right w:val="none" w:sz="0" w:space="0" w:color="auto"/>
      </w:divBdr>
      <w:divsChild>
        <w:div w:id="2112890173">
          <w:marLeft w:val="547"/>
          <w:marRight w:val="0"/>
          <w:marTop w:val="0"/>
          <w:marBottom w:val="0"/>
          <w:divBdr>
            <w:top w:val="none" w:sz="0" w:space="0" w:color="auto"/>
            <w:left w:val="none" w:sz="0" w:space="0" w:color="auto"/>
            <w:bottom w:val="none" w:sz="0" w:space="0" w:color="auto"/>
            <w:right w:val="none" w:sz="0" w:space="0" w:color="auto"/>
          </w:divBdr>
        </w:div>
      </w:divsChild>
    </w:div>
    <w:div w:id="496960222">
      <w:bodyDiv w:val="1"/>
      <w:marLeft w:val="0"/>
      <w:marRight w:val="0"/>
      <w:marTop w:val="0"/>
      <w:marBottom w:val="0"/>
      <w:divBdr>
        <w:top w:val="none" w:sz="0" w:space="0" w:color="auto"/>
        <w:left w:val="none" w:sz="0" w:space="0" w:color="auto"/>
        <w:bottom w:val="none" w:sz="0" w:space="0" w:color="auto"/>
        <w:right w:val="none" w:sz="0" w:space="0" w:color="auto"/>
      </w:divBdr>
      <w:divsChild>
        <w:div w:id="446892204">
          <w:marLeft w:val="0"/>
          <w:marRight w:val="0"/>
          <w:marTop w:val="0"/>
          <w:marBottom w:val="0"/>
          <w:divBdr>
            <w:top w:val="none" w:sz="0" w:space="0" w:color="auto"/>
            <w:left w:val="none" w:sz="0" w:space="0" w:color="auto"/>
            <w:bottom w:val="none" w:sz="0" w:space="0" w:color="auto"/>
            <w:right w:val="none" w:sz="0" w:space="0" w:color="auto"/>
          </w:divBdr>
        </w:div>
        <w:div w:id="1063484968">
          <w:marLeft w:val="0"/>
          <w:marRight w:val="0"/>
          <w:marTop w:val="0"/>
          <w:marBottom w:val="0"/>
          <w:divBdr>
            <w:top w:val="none" w:sz="0" w:space="0" w:color="auto"/>
            <w:left w:val="none" w:sz="0" w:space="0" w:color="auto"/>
            <w:bottom w:val="none" w:sz="0" w:space="0" w:color="auto"/>
            <w:right w:val="none" w:sz="0" w:space="0" w:color="auto"/>
          </w:divBdr>
        </w:div>
        <w:div w:id="85343575">
          <w:marLeft w:val="0"/>
          <w:marRight w:val="0"/>
          <w:marTop w:val="0"/>
          <w:marBottom w:val="0"/>
          <w:divBdr>
            <w:top w:val="none" w:sz="0" w:space="0" w:color="auto"/>
            <w:left w:val="none" w:sz="0" w:space="0" w:color="auto"/>
            <w:bottom w:val="none" w:sz="0" w:space="0" w:color="auto"/>
            <w:right w:val="none" w:sz="0" w:space="0" w:color="auto"/>
          </w:divBdr>
        </w:div>
        <w:div w:id="1282571052">
          <w:marLeft w:val="0"/>
          <w:marRight w:val="0"/>
          <w:marTop w:val="0"/>
          <w:marBottom w:val="0"/>
          <w:divBdr>
            <w:top w:val="none" w:sz="0" w:space="0" w:color="auto"/>
            <w:left w:val="none" w:sz="0" w:space="0" w:color="auto"/>
            <w:bottom w:val="none" w:sz="0" w:space="0" w:color="auto"/>
            <w:right w:val="none" w:sz="0" w:space="0" w:color="auto"/>
          </w:divBdr>
        </w:div>
        <w:div w:id="1770197895">
          <w:marLeft w:val="0"/>
          <w:marRight w:val="0"/>
          <w:marTop w:val="0"/>
          <w:marBottom w:val="0"/>
          <w:divBdr>
            <w:top w:val="none" w:sz="0" w:space="0" w:color="auto"/>
            <w:left w:val="none" w:sz="0" w:space="0" w:color="auto"/>
            <w:bottom w:val="none" w:sz="0" w:space="0" w:color="auto"/>
            <w:right w:val="none" w:sz="0" w:space="0" w:color="auto"/>
          </w:divBdr>
        </w:div>
        <w:div w:id="502669608">
          <w:marLeft w:val="0"/>
          <w:marRight w:val="0"/>
          <w:marTop w:val="0"/>
          <w:marBottom w:val="0"/>
          <w:divBdr>
            <w:top w:val="none" w:sz="0" w:space="0" w:color="auto"/>
            <w:left w:val="none" w:sz="0" w:space="0" w:color="auto"/>
            <w:bottom w:val="none" w:sz="0" w:space="0" w:color="auto"/>
            <w:right w:val="none" w:sz="0" w:space="0" w:color="auto"/>
          </w:divBdr>
        </w:div>
        <w:div w:id="52385876">
          <w:marLeft w:val="0"/>
          <w:marRight w:val="0"/>
          <w:marTop w:val="0"/>
          <w:marBottom w:val="0"/>
          <w:divBdr>
            <w:top w:val="none" w:sz="0" w:space="0" w:color="auto"/>
            <w:left w:val="none" w:sz="0" w:space="0" w:color="auto"/>
            <w:bottom w:val="none" w:sz="0" w:space="0" w:color="auto"/>
            <w:right w:val="none" w:sz="0" w:space="0" w:color="auto"/>
          </w:divBdr>
        </w:div>
        <w:div w:id="923076037">
          <w:marLeft w:val="0"/>
          <w:marRight w:val="0"/>
          <w:marTop w:val="0"/>
          <w:marBottom w:val="0"/>
          <w:divBdr>
            <w:top w:val="none" w:sz="0" w:space="0" w:color="auto"/>
            <w:left w:val="none" w:sz="0" w:space="0" w:color="auto"/>
            <w:bottom w:val="none" w:sz="0" w:space="0" w:color="auto"/>
            <w:right w:val="none" w:sz="0" w:space="0" w:color="auto"/>
          </w:divBdr>
        </w:div>
        <w:div w:id="1806195671">
          <w:marLeft w:val="0"/>
          <w:marRight w:val="0"/>
          <w:marTop w:val="0"/>
          <w:marBottom w:val="0"/>
          <w:divBdr>
            <w:top w:val="none" w:sz="0" w:space="0" w:color="auto"/>
            <w:left w:val="none" w:sz="0" w:space="0" w:color="auto"/>
            <w:bottom w:val="none" w:sz="0" w:space="0" w:color="auto"/>
            <w:right w:val="none" w:sz="0" w:space="0" w:color="auto"/>
          </w:divBdr>
        </w:div>
        <w:div w:id="2038042096">
          <w:marLeft w:val="0"/>
          <w:marRight w:val="0"/>
          <w:marTop w:val="0"/>
          <w:marBottom w:val="0"/>
          <w:divBdr>
            <w:top w:val="none" w:sz="0" w:space="0" w:color="auto"/>
            <w:left w:val="none" w:sz="0" w:space="0" w:color="auto"/>
            <w:bottom w:val="none" w:sz="0" w:space="0" w:color="auto"/>
            <w:right w:val="none" w:sz="0" w:space="0" w:color="auto"/>
          </w:divBdr>
        </w:div>
        <w:div w:id="1269266816">
          <w:marLeft w:val="0"/>
          <w:marRight w:val="0"/>
          <w:marTop w:val="0"/>
          <w:marBottom w:val="0"/>
          <w:divBdr>
            <w:top w:val="none" w:sz="0" w:space="0" w:color="auto"/>
            <w:left w:val="none" w:sz="0" w:space="0" w:color="auto"/>
            <w:bottom w:val="none" w:sz="0" w:space="0" w:color="auto"/>
            <w:right w:val="none" w:sz="0" w:space="0" w:color="auto"/>
          </w:divBdr>
        </w:div>
        <w:div w:id="1076706779">
          <w:marLeft w:val="0"/>
          <w:marRight w:val="0"/>
          <w:marTop w:val="0"/>
          <w:marBottom w:val="0"/>
          <w:divBdr>
            <w:top w:val="none" w:sz="0" w:space="0" w:color="auto"/>
            <w:left w:val="none" w:sz="0" w:space="0" w:color="auto"/>
            <w:bottom w:val="none" w:sz="0" w:space="0" w:color="auto"/>
            <w:right w:val="none" w:sz="0" w:space="0" w:color="auto"/>
          </w:divBdr>
        </w:div>
      </w:divsChild>
    </w:div>
    <w:div w:id="562717987">
      <w:bodyDiv w:val="1"/>
      <w:marLeft w:val="0"/>
      <w:marRight w:val="0"/>
      <w:marTop w:val="0"/>
      <w:marBottom w:val="0"/>
      <w:divBdr>
        <w:top w:val="none" w:sz="0" w:space="0" w:color="auto"/>
        <w:left w:val="none" w:sz="0" w:space="0" w:color="auto"/>
        <w:bottom w:val="none" w:sz="0" w:space="0" w:color="auto"/>
        <w:right w:val="none" w:sz="0" w:space="0" w:color="auto"/>
      </w:divBdr>
      <w:divsChild>
        <w:div w:id="1449348809">
          <w:marLeft w:val="547"/>
          <w:marRight w:val="0"/>
          <w:marTop w:val="0"/>
          <w:marBottom w:val="0"/>
          <w:divBdr>
            <w:top w:val="none" w:sz="0" w:space="0" w:color="auto"/>
            <w:left w:val="none" w:sz="0" w:space="0" w:color="auto"/>
            <w:bottom w:val="none" w:sz="0" w:space="0" w:color="auto"/>
            <w:right w:val="none" w:sz="0" w:space="0" w:color="auto"/>
          </w:divBdr>
        </w:div>
      </w:divsChild>
    </w:div>
    <w:div w:id="61305592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86">
          <w:marLeft w:val="547"/>
          <w:marRight w:val="0"/>
          <w:marTop w:val="0"/>
          <w:marBottom w:val="0"/>
          <w:divBdr>
            <w:top w:val="none" w:sz="0" w:space="0" w:color="auto"/>
            <w:left w:val="none" w:sz="0" w:space="0" w:color="auto"/>
            <w:bottom w:val="none" w:sz="0" w:space="0" w:color="auto"/>
            <w:right w:val="none" w:sz="0" w:space="0" w:color="auto"/>
          </w:divBdr>
        </w:div>
      </w:divsChild>
    </w:div>
    <w:div w:id="686563938">
      <w:bodyDiv w:val="1"/>
      <w:marLeft w:val="0"/>
      <w:marRight w:val="0"/>
      <w:marTop w:val="0"/>
      <w:marBottom w:val="0"/>
      <w:divBdr>
        <w:top w:val="none" w:sz="0" w:space="0" w:color="auto"/>
        <w:left w:val="none" w:sz="0" w:space="0" w:color="auto"/>
        <w:bottom w:val="none" w:sz="0" w:space="0" w:color="auto"/>
        <w:right w:val="none" w:sz="0" w:space="0" w:color="auto"/>
      </w:divBdr>
    </w:div>
    <w:div w:id="745148730">
      <w:bodyDiv w:val="1"/>
      <w:marLeft w:val="0"/>
      <w:marRight w:val="0"/>
      <w:marTop w:val="0"/>
      <w:marBottom w:val="0"/>
      <w:divBdr>
        <w:top w:val="none" w:sz="0" w:space="0" w:color="auto"/>
        <w:left w:val="none" w:sz="0" w:space="0" w:color="auto"/>
        <w:bottom w:val="none" w:sz="0" w:space="0" w:color="auto"/>
        <w:right w:val="none" w:sz="0" w:space="0" w:color="auto"/>
      </w:divBdr>
      <w:divsChild>
        <w:div w:id="1103376509">
          <w:marLeft w:val="547"/>
          <w:marRight w:val="0"/>
          <w:marTop w:val="0"/>
          <w:marBottom w:val="0"/>
          <w:divBdr>
            <w:top w:val="none" w:sz="0" w:space="0" w:color="auto"/>
            <w:left w:val="none" w:sz="0" w:space="0" w:color="auto"/>
            <w:bottom w:val="none" w:sz="0" w:space="0" w:color="auto"/>
            <w:right w:val="none" w:sz="0" w:space="0" w:color="auto"/>
          </w:divBdr>
        </w:div>
        <w:div w:id="1116102807">
          <w:marLeft w:val="547"/>
          <w:marRight w:val="0"/>
          <w:marTop w:val="0"/>
          <w:marBottom w:val="0"/>
          <w:divBdr>
            <w:top w:val="none" w:sz="0" w:space="0" w:color="auto"/>
            <w:left w:val="none" w:sz="0" w:space="0" w:color="auto"/>
            <w:bottom w:val="none" w:sz="0" w:space="0" w:color="auto"/>
            <w:right w:val="none" w:sz="0" w:space="0" w:color="auto"/>
          </w:divBdr>
        </w:div>
      </w:divsChild>
    </w:div>
    <w:div w:id="771587061">
      <w:bodyDiv w:val="1"/>
      <w:marLeft w:val="0"/>
      <w:marRight w:val="0"/>
      <w:marTop w:val="0"/>
      <w:marBottom w:val="0"/>
      <w:divBdr>
        <w:top w:val="none" w:sz="0" w:space="0" w:color="auto"/>
        <w:left w:val="none" w:sz="0" w:space="0" w:color="auto"/>
        <w:bottom w:val="none" w:sz="0" w:space="0" w:color="auto"/>
        <w:right w:val="none" w:sz="0" w:space="0" w:color="auto"/>
      </w:divBdr>
      <w:divsChild>
        <w:div w:id="2060010502">
          <w:marLeft w:val="547"/>
          <w:marRight w:val="0"/>
          <w:marTop w:val="0"/>
          <w:marBottom w:val="0"/>
          <w:divBdr>
            <w:top w:val="none" w:sz="0" w:space="0" w:color="auto"/>
            <w:left w:val="none" w:sz="0" w:space="0" w:color="auto"/>
            <w:bottom w:val="none" w:sz="0" w:space="0" w:color="auto"/>
            <w:right w:val="none" w:sz="0" w:space="0" w:color="auto"/>
          </w:divBdr>
        </w:div>
      </w:divsChild>
    </w:div>
    <w:div w:id="778378912">
      <w:bodyDiv w:val="1"/>
      <w:marLeft w:val="0"/>
      <w:marRight w:val="0"/>
      <w:marTop w:val="0"/>
      <w:marBottom w:val="0"/>
      <w:divBdr>
        <w:top w:val="none" w:sz="0" w:space="0" w:color="auto"/>
        <w:left w:val="none" w:sz="0" w:space="0" w:color="auto"/>
        <w:bottom w:val="none" w:sz="0" w:space="0" w:color="auto"/>
        <w:right w:val="none" w:sz="0" w:space="0" w:color="auto"/>
      </w:divBdr>
      <w:divsChild>
        <w:div w:id="920682195">
          <w:marLeft w:val="0"/>
          <w:marRight w:val="0"/>
          <w:marTop w:val="0"/>
          <w:marBottom w:val="0"/>
          <w:divBdr>
            <w:top w:val="none" w:sz="0" w:space="0" w:color="auto"/>
            <w:left w:val="none" w:sz="0" w:space="0" w:color="auto"/>
            <w:bottom w:val="none" w:sz="0" w:space="0" w:color="auto"/>
            <w:right w:val="none" w:sz="0" w:space="0" w:color="auto"/>
          </w:divBdr>
        </w:div>
      </w:divsChild>
    </w:div>
    <w:div w:id="780416456">
      <w:bodyDiv w:val="1"/>
      <w:marLeft w:val="0"/>
      <w:marRight w:val="0"/>
      <w:marTop w:val="0"/>
      <w:marBottom w:val="0"/>
      <w:divBdr>
        <w:top w:val="none" w:sz="0" w:space="0" w:color="auto"/>
        <w:left w:val="none" w:sz="0" w:space="0" w:color="auto"/>
        <w:bottom w:val="none" w:sz="0" w:space="0" w:color="auto"/>
        <w:right w:val="none" w:sz="0" w:space="0" w:color="auto"/>
      </w:divBdr>
    </w:div>
    <w:div w:id="802112845">
      <w:bodyDiv w:val="1"/>
      <w:marLeft w:val="0"/>
      <w:marRight w:val="0"/>
      <w:marTop w:val="0"/>
      <w:marBottom w:val="0"/>
      <w:divBdr>
        <w:top w:val="none" w:sz="0" w:space="0" w:color="auto"/>
        <w:left w:val="none" w:sz="0" w:space="0" w:color="auto"/>
        <w:bottom w:val="none" w:sz="0" w:space="0" w:color="auto"/>
        <w:right w:val="none" w:sz="0" w:space="0" w:color="auto"/>
      </w:divBdr>
      <w:divsChild>
        <w:div w:id="842086966">
          <w:marLeft w:val="547"/>
          <w:marRight w:val="0"/>
          <w:marTop w:val="0"/>
          <w:marBottom w:val="0"/>
          <w:divBdr>
            <w:top w:val="none" w:sz="0" w:space="0" w:color="auto"/>
            <w:left w:val="none" w:sz="0" w:space="0" w:color="auto"/>
            <w:bottom w:val="none" w:sz="0" w:space="0" w:color="auto"/>
            <w:right w:val="none" w:sz="0" w:space="0" w:color="auto"/>
          </w:divBdr>
        </w:div>
      </w:divsChild>
    </w:div>
    <w:div w:id="885917520">
      <w:bodyDiv w:val="1"/>
      <w:marLeft w:val="0"/>
      <w:marRight w:val="0"/>
      <w:marTop w:val="0"/>
      <w:marBottom w:val="0"/>
      <w:divBdr>
        <w:top w:val="none" w:sz="0" w:space="0" w:color="auto"/>
        <w:left w:val="none" w:sz="0" w:space="0" w:color="auto"/>
        <w:bottom w:val="none" w:sz="0" w:space="0" w:color="auto"/>
        <w:right w:val="none" w:sz="0" w:space="0" w:color="auto"/>
      </w:divBdr>
    </w:div>
    <w:div w:id="917205193">
      <w:bodyDiv w:val="1"/>
      <w:marLeft w:val="0"/>
      <w:marRight w:val="0"/>
      <w:marTop w:val="0"/>
      <w:marBottom w:val="0"/>
      <w:divBdr>
        <w:top w:val="none" w:sz="0" w:space="0" w:color="auto"/>
        <w:left w:val="none" w:sz="0" w:space="0" w:color="auto"/>
        <w:bottom w:val="none" w:sz="0" w:space="0" w:color="auto"/>
        <w:right w:val="none" w:sz="0" w:space="0" w:color="auto"/>
      </w:divBdr>
      <w:divsChild>
        <w:div w:id="1400664136">
          <w:marLeft w:val="547"/>
          <w:marRight w:val="0"/>
          <w:marTop w:val="0"/>
          <w:marBottom w:val="0"/>
          <w:divBdr>
            <w:top w:val="none" w:sz="0" w:space="0" w:color="auto"/>
            <w:left w:val="none" w:sz="0" w:space="0" w:color="auto"/>
            <w:bottom w:val="none" w:sz="0" w:space="0" w:color="auto"/>
            <w:right w:val="none" w:sz="0" w:space="0" w:color="auto"/>
          </w:divBdr>
        </w:div>
      </w:divsChild>
    </w:div>
    <w:div w:id="970481008">
      <w:bodyDiv w:val="1"/>
      <w:marLeft w:val="0"/>
      <w:marRight w:val="0"/>
      <w:marTop w:val="0"/>
      <w:marBottom w:val="0"/>
      <w:divBdr>
        <w:top w:val="none" w:sz="0" w:space="0" w:color="auto"/>
        <w:left w:val="none" w:sz="0" w:space="0" w:color="auto"/>
        <w:bottom w:val="none" w:sz="0" w:space="0" w:color="auto"/>
        <w:right w:val="none" w:sz="0" w:space="0" w:color="auto"/>
      </w:divBdr>
    </w:div>
    <w:div w:id="980884178">
      <w:bodyDiv w:val="1"/>
      <w:marLeft w:val="0"/>
      <w:marRight w:val="0"/>
      <w:marTop w:val="0"/>
      <w:marBottom w:val="0"/>
      <w:divBdr>
        <w:top w:val="none" w:sz="0" w:space="0" w:color="auto"/>
        <w:left w:val="none" w:sz="0" w:space="0" w:color="auto"/>
        <w:bottom w:val="none" w:sz="0" w:space="0" w:color="auto"/>
        <w:right w:val="none" w:sz="0" w:space="0" w:color="auto"/>
      </w:divBdr>
      <w:divsChild>
        <w:div w:id="1907298310">
          <w:marLeft w:val="547"/>
          <w:marRight w:val="0"/>
          <w:marTop w:val="0"/>
          <w:marBottom w:val="0"/>
          <w:divBdr>
            <w:top w:val="none" w:sz="0" w:space="0" w:color="auto"/>
            <w:left w:val="none" w:sz="0" w:space="0" w:color="auto"/>
            <w:bottom w:val="none" w:sz="0" w:space="0" w:color="auto"/>
            <w:right w:val="none" w:sz="0" w:space="0" w:color="auto"/>
          </w:divBdr>
        </w:div>
      </w:divsChild>
    </w:div>
    <w:div w:id="1042628829">
      <w:bodyDiv w:val="1"/>
      <w:marLeft w:val="0"/>
      <w:marRight w:val="0"/>
      <w:marTop w:val="0"/>
      <w:marBottom w:val="0"/>
      <w:divBdr>
        <w:top w:val="none" w:sz="0" w:space="0" w:color="auto"/>
        <w:left w:val="none" w:sz="0" w:space="0" w:color="auto"/>
        <w:bottom w:val="none" w:sz="0" w:space="0" w:color="auto"/>
        <w:right w:val="none" w:sz="0" w:space="0" w:color="auto"/>
      </w:divBdr>
    </w:div>
    <w:div w:id="1058015355">
      <w:bodyDiv w:val="1"/>
      <w:marLeft w:val="0"/>
      <w:marRight w:val="0"/>
      <w:marTop w:val="0"/>
      <w:marBottom w:val="0"/>
      <w:divBdr>
        <w:top w:val="none" w:sz="0" w:space="0" w:color="auto"/>
        <w:left w:val="none" w:sz="0" w:space="0" w:color="auto"/>
        <w:bottom w:val="none" w:sz="0" w:space="0" w:color="auto"/>
        <w:right w:val="none" w:sz="0" w:space="0" w:color="auto"/>
      </w:divBdr>
      <w:divsChild>
        <w:div w:id="76826317">
          <w:marLeft w:val="547"/>
          <w:marRight w:val="0"/>
          <w:marTop w:val="0"/>
          <w:marBottom w:val="0"/>
          <w:divBdr>
            <w:top w:val="none" w:sz="0" w:space="0" w:color="auto"/>
            <w:left w:val="none" w:sz="0" w:space="0" w:color="auto"/>
            <w:bottom w:val="none" w:sz="0" w:space="0" w:color="auto"/>
            <w:right w:val="none" w:sz="0" w:space="0" w:color="auto"/>
          </w:divBdr>
        </w:div>
      </w:divsChild>
    </w:div>
    <w:div w:id="1127940531">
      <w:bodyDiv w:val="1"/>
      <w:marLeft w:val="0"/>
      <w:marRight w:val="0"/>
      <w:marTop w:val="0"/>
      <w:marBottom w:val="0"/>
      <w:divBdr>
        <w:top w:val="none" w:sz="0" w:space="0" w:color="auto"/>
        <w:left w:val="none" w:sz="0" w:space="0" w:color="auto"/>
        <w:bottom w:val="none" w:sz="0" w:space="0" w:color="auto"/>
        <w:right w:val="none" w:sz="0" w:space="0" w:color="auto"/>
      </w:divBdr>
      <w:divsChild>
        <w:div w:id="1410349071">
          <w:marLeft w:val="547"/>
          <w:marRight w:val="0"/>
          <w:marTop w:val="0"/>
          <w:marBottom w:val="0"/>
          <w:divBdr>
            <w:top w:val="none" w:sz="0" w:space="0" w:color="auto"/>
            <w:left w:val="none" w:sz="0" w:space="0" w:color="auto"/>
            <w:bottom w:val="none" w:sz="0" w:space="0" w:color="auto"/>
            <w:right w:val="none" w:sz="0" w:space="0" w:color="auto"/>
          </w:divBdr>
        </w:div>
      </w:divsChild>
    </w:div>
    <w:div w:id="1146050515">
      <w:bodyDiv w:val="1"/>
      <w:marLeft w:val="0"/>
      <w:marRight w:val="0"/>
      <w:marTop w:val="0"/>
      <w:marBottom w:val="0"/>
      <w:divBdr>
        <w:top w:val="none" w:sz="0" w:space="0" w:color="auto"/>
        <w:left w:val="none" w:sz="0" w:space="0" w:color="auto"/>
        <w:bottom w:val="none" w:sz="0" w:space="0" w:color="auto"/>
        <w:right w:val="none" w:sz="0" w:space="0" w:color="auto"/>
      </w:divBdr>
      <w:divsChild>
        <w:div w:id="1147209376">
          <w:marLeft w:val="547"/>
          <w:marRight w:val="0"/>
          <w:marTop w:val="0"/>
          <w:marBottom w:val="0"/>
          <w:divBdr>
            <w:top w:val="none" w:sz="0" w:space="0" w:color="auto"/>
            <w:left w:val="none" w:sz="0" w:space="0" w:color="auto"/>
            <w:bottom w:val="none" w:sz="0" w:space="0" w:color="auto"/>
            <w:right w:val="none" w:sz="0" w:space="0" w:color="auto"/>
          </w:divBdr>
        </w:div>
      </w:divsChild>
    </w:div>
    <w:div w:id="1192037133">
      <w:bodyDiv w:val="1"/>
      <w:marLeft w:val="0"/>
      <w:marRight w:val="0"/>
      <w:marTop w:val="0"/>
      <w:marBottom w:val="0"/>
      <w:divBdr>
        <w:top w:val="none" w:sz="0" w:space="0" w:color="auto"/>
        <w:left w:val="none" w:sz="0" w:space="0" w:color="auto"/>
        <w:bottom w:val="none" w:sz="0" w:space="0" w:color="auto"/>
        <w:right w:val="none" w:sz="0" w:space="0" w:color="auto"/>
      </w:divBdr>
      <w:divsChild>
        <w:div w:id="466513292">
          <w:marLeft w:val="547"/>
          <w:marRight w:val="0"/>
          <w:marTop w:val="0"/>
          <w:marBottom w:val="0"/>
          <w:divBdr>
            <w:top w:val="none" w:sz="0" w:space="0" w:color="auto"/>
            <w:left w:val="none" w:sz="0" w:space="0" w:color="auto"/>
            <w:bottom w:val="none" w:sz="0" w:space="0" w:color="auto"/>
            <w:right w:val="none" w:sz="0" w:space="0" w:color="auto"/>
          </w:divBdr>
        </w:div>
      </w:divsChild>
    </w:div>
    <w:div w:id="1266382775">
      <w:bodyDiv w:val="1"/>
      <w:marLeft w:val="0"/>
      <w:marRight w:val="0"/>
      <w:marTop w:val="0"/>
      <w:marBottom w:val="0"/>
      <w:divBdr>
        <w:top w:val="none" w:sz="0" w:space="0" w:color="auto"/>
        <w:left w:val="none" w:sz="0" w:space="0" w:color="auto"/>
        <w:bottom w:val="none" w:sz="0" w:space="0" w:color="auto"/>
        <w:right w:val="none" w:sz="0" w:space="0" w:color="auto"/>
      </w:divBdr>
      <w:divsChild>
        <w:div w:id="686951163">
          <w:marLeft w:val="432"/>
          <w:marRight w:val="0"/>
          <w:marTop w:val="80"/>
          <w:marBottom w:val="40"/>
          <w:divBdr>
            <w:top w:val="none" w:sz="0" w:space="0" w:color="auto"/>
            <w:left w:val="none" w:sz="0" w:space="0" w:color="auto"/>
            <w:bottom w:val="none" w:sz="0" w:space="0" w:color="auto"/>
            <w:right w:val="none" w:sz="0" w:space="0" w:color="auto"/>
          </w:divBdr>
        </w:div>
      </w:divsChild>
    </w:div>
    <w:div w:id="1288196979">
      <w:bodyDiv w:val="1"/>
      <w:marLeft w:val="0"/>
      <w:marRight w:val="0"/>
      <w:marTop w:val="0"/>
      <w:marBottom w:val="0"/>
      <w:divBdr>
        <w:top w:val="none" w:sz="0" w:space="0" w:color="auto"/>
        <w:left w:val="none" w:sz="0" w:space="0" w:color="auto"/>
        <w:bottom w:val="none" w:sz="0" w:space="0" w:color="auto"/>
        <w:right w:val="none" w:sz="0" w:space="0" w:color="auto"/>
      </w:divBdr>
      <w:divsChild>
        <w:div w:id="432868380">
          <w:marLeft w:val="418"/>
          <w:marRight w:val="0"/>
          <w:marTop w:val="384"/>
          <w:marBottom w:val="0"/>
          <w:divBdr>
            <w:top w:val="none" w:sz="0" w:space="0" w:color="auto"/>
            <w:left w:val="none" w:sz="0" w:space="0" w:color="auto"/>
            <w:bottom w:val="none" w:sz="0" w:space="0" w:color="auto"/>
            <w:right w:val="none" w:sz="0" w:space="0" w:color="auto"/>
          </w:divBdr>
        </w:div>
        <w:div w:id="1150361717">
          <w:marLeft w:val="418"/>
          <w:marRight w:val="0"/>
          <w:marTop w:val="384"/>
          <w:marBottom w:val="0"/>
          <w:divBdr>
            <w:top w:val="none" w:sz="0" w:space="0" w:color="auto"/>
            <w:left w:val="none" w:sz="0" w:space="0" w:color="auto"/>
            <w:bottom w:val="none" w:sz="0" w:space="0" w:color="auto"/>
            <w:right w:val="none" w:sz="0" w:space="0" w:color="auto"/>
          </w:divBdr>
        </w:div>
        <w:div w:id="404299295">
          <w:marLeft w:val="418"/>
          <w:marRight w:val="0"/>
          <w:marTop w:val="384"/>
          <w:marBottom w:val="0"/>
          <w:divBdr>
            <w:top w:val="none" w:sz="0" w:space="0" w:color="auto"/>
            <w:left w:val="none" w:sz="0" w:space="0" w:color="auto"/>
            <w:bottom w:val="none" w:sz="0" w:space="0" w:color="auto"/>
            <w:right w:val="none" w:sz="0" w:space="0" w:color="auto"/>
          </w:divBdr>
        </w:div>
        <w:div w:id="925186465">
          <w:marLeft w:val="418"/>
          <w:marRight w:val="0"/>
          <w:marTop w:val="384"/>
          <w:marBottom w:val="0"/>
          <w:divBdr>
            <w:top w:val="none" w:sz="0" w:space="0" w:color="auto"/>
            <w:left w:val="none" w:sz="0" w:space="0" w:color="auto"/>
            <w:bottom w:val="none" w:sz="0" w:space="0" w:color="auto"/>
            <w:right w:val="none" w:sz="0" w:space="0" w:color="auto"/>
          </w:divBdr>
        </w:div>
        <w:div w:id="552352443">
          <w:marLeft w:val="418"/>
          <w:marRight w:val="0"/>
          <w:marTop w:val="384"/>
          <w:marBottom w:val="0"/>
          <w:divBdr>
            <w:top w:val="none" w:sz="0" w:space="0" w:color="auto"/>
            <w:left w:val="none" w:sz="0" w:space="0" w:color="auto"/>
            <w:bottom w:val="none" w:sz="0" w:space="0" w:color="auto"/>
            <w:right w:val="none" w:sz="0" w:space="0" w:color="auto"/>
          </w:divBdr>
        </w:div>
        <w:div w:id="134375482">
          <w:marLeft w:val="418"/>
          <w:marRight w:val="0"/>
          <w:marTop w:val="384"/>
          <w:marBottom w:val="0"/>
          <w:divBdr>
            <w:top w:val="none" w:sz="0" w:space="0" w:color="auto"/>
            <w:left w:val="none" w:sz="0" w:space="0" w:color="auto"/>
            <w:bottom w:val="none" w:sz="0" w:space="0" w:color="auto"/>
            <w:right w:val="none" w:sz="0" w:space="0" w:color="auto"/>
          </w:divBdr>
        </w:div>
        <w:div w:id="1463385264">
          <w:marLeft w:val="418"/>
          <w:marRight w:val="0"/>
          <w:marTop w:val="384"/>
          <w:marBottom w:val="0"/>
          <w:divBdr>
            <w:top w:val="none" w:sz="0" w:space="0" w:color="auto"/>
            <w:left w:val="none" w:sz="0" w:space="0" w:color="auto"/>
            <w:bottom w:val="none" w:sz="0" w:space="0" w:color="auto"/>
            <w:right w:val="none" w:sz="0" w:space="0" w:color="auto"/>
          </w:divBdr>
        </w:div>
        <w:div w:id="1647776079">
          <w:marLeft w:val="418"/>
          <w:marRight w:val="0"/>
          <w:marTop w:val="384"/>
          <w:marBottom w:val="0"/>
          <w:divBdr>
            <w:top w:val="none" w:sz="0" w:space="0" w:color="auto"/>
            <w:left w:val="none" w:sz="0" w:space="0" w:color="auto"/>
            <w:bottom w:val="none" w:sz="0" w:space="0" w:color="auto"/>
            <w:right w:val="none" w:sz="0" w:space="0" w:color="auto"/>
          </w:divBdr>
        </w:div>
        <w:div w:id="665477245">
          <w:marLeft w:val="418"/>
          <w:marRight w:val="0"/>
          <w:marTop w:val="384"/>
          <w:marBottom w:val="0"/>
          <w:divBdr>
            <w:top w:val="none" w:sz="0" w:space="0" w:color="auto"/>
            <w:left w:val="none" w:sz="0" w:space="0" w:color="auto"/>
            <w:bottom w:val="none" w:sz="0" w:space="0" w:color="auto"/>
            <w:right w:val="none" w:sz="0" w:space="0" w:color="auto"/>
          </w:divBdr>
        </w:div>
      </w:divsChild>
    </w:div>
    <w:div w:id="1335453102">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7">
          <w:marLeft w:val="547"/>
          <w:marRight w:val="0"/>
          <w:marTop w:val="0"/>
          <w:marBottom w:val="0"/>
          <w:divBdr>
            <w:top w:val="none" w:sz="0" w:space="0" w:color="auto"/>
            <w:left w:val="none" w:sz="0" w:space="0" w:color="auto"/>
            <w:bottom w:val="none" w:sz="0" w:space="0" w:color="auto"/>
            <w:right w:val="none" w:sz="0" w:space="0" w:color="auto"/>
          </w:divBdr>
        </w:div>
      </w:divsChild>
    </w:div>
    <w:div w:id="1339430000">
      <w:bodyDiv w:val="1"/>
      <w:marLeft w:val="0"/>
      <w:marRight w:val="0"/>
      <w:marTop w:val="0"/>
      <w:marBottom w:val="0"/>
      <w:divBdr>
        <w:top w:val="none" w:sz="0" w:space="0" w:color="auto"/>
        <w:left w:val="none" w:sz="0" w:space="0" w:color="auto"/>
        <w:bottom w:val="none" w:sz="0" w:space="0" w:color="auto"/>
        <w:right w:val="none" w:sz="0" w:space="0" w:color="auto"/>
      </w:divBdr>
      <w:divsChild>
        <w:div w:id="2144036620">
          <w:marLeft w:val="547"/>
          <w:marRight w:val="0"/>
          <w:marTop w:val="0"/>
          <w:marBottom w:val="0"/>
          <w:divBdr>
            <w:top w:val="none" w:sz="0" w:space="0" w:color="auto"/>
            <w:left w:val="none" w:sz="0" w:space="0" w:color="auto"/>
            <w:bottom w:val="none" w:sz="0" w:space="0" w:color="auto"/>
            <w:right w:val="none" w:sz="0" w:space="0" w:color="auto"/>
          </w:divBdr>
        </w:div>
      </w:divsChild>
    </w:div>
    <w:div w:id="1366833261">
      <w:bodyDiv w:val="1"/>
      <w:marLeft w:val="0"/>
      <w:marRight w:val="0"/>
      <w:marTop w:val="0"/>
      <w:marBottom w:val="0"/>
      <w:divBdr>
        <w:top w:val="none" w:sz="0" w:space="0" w:color="auto"/>
        <w:left w:val="none" w:sz="0" w:space="0" w:color="auto"/>
        <w:bottom w:val="none" w:sz="0" w:space="0" w:color="auto"/>
        <w:right w:val="none" w:sz="0" w:space="0" w:color="auto"/>
      </w:divBdr>
      <w:divsChild>
        <w:div w:id="1877228887">
          <w:marLeft w:val="547"/>
          <w:marRight w:val="0"/>
          <w:marTop w:val="0"/>
          <w:marBottom w:val="0"/>
          <w:divBdr>
            <w:top w:val="none" w:sz="0" w:space="0" w:color="auto"/>
            <w:left w:val="none" w:sz="0" w:space="0" w:color="auto"/>
            <w:bottom w:val="none" w:sz="0" w:space="0" w:color="auto"/>
            <w:right w:val="none" w:sz="0" w:space="0" w:color="auto"/>
          </w:divBdr>
        </w:div>
      </w:divsChild>
    </w:div>
    <w:div w:id="1374766525">
      <w:bodyDiv w:val="1"/>
      <w:marLeft w:val="0"/>
      <w:marRight w:val="0"/>
      <w:marTop w:val="0"/>
      <w:marBottom w:val="0"/>
      <w:divBdr>
        <w:top w:val="none" w:sz="0" w:space="0" w:color="auto"/>
        <w:left w:val="none" w:sz="0" w:space="0" w:color="auto"/>
        <w:bottom w:val="none" w:sz="0" w:space="0" w:color="auto"/>
        <w:right w:val="none" w:sz="0" w:space="0" w:color="auto"/>
      </w:divBdr>
    </w:div>
    <w:div w:id="1403986551">
      <w:bodyDiv w:val="1"/>
      <w:marLeft w:val="0"/>
      <w:marRight w:val="0"/>
      <w:marTop w:val="0"/>
      <w:marBottom w:val="0"/>
      <w:divBdr>
        <w:top w:val="none" w:sz="0" w:space="0" w:color="auto"/>
        <w:left w:val="none" w:sz="0" w:space="0" w:color="auto"/>
        <w:bottom w:val="none" w:sz="0" w:space="0" w:color="auto"/>
        <w:right w:val="none" w:sz="0" w:space="0" w:color="auto"/>
      </w:divBdr>
    </w:div>
    <w:div w:id="1506439234">
      <w:bodyDiv w:val="1"/>
      <w:marLeft w:val="0"/>
      <w:marRight w:val="0"/>
      <w:marTop w:val="0"/>
      <w:marBottom w:val="0"/>
      <w:divBdr>
        <w:top w:val="none" w:sz="0" w:space="0" w:color="auto"/>
        <w:left w:val="none" w:sz="0" w:space="0" w:color="auto"/>
        <w:bottom w:val="none" w:sz="0" w:space="0" w:color="auto"/>
        <w:right w:val="none" w:sz="0" w:space="0" w:color="auto"/>
      </w:divBdr>
    </w:div>
    <w:div w:id="1508472758">
      <w:bodyDiv w:val="1"/>
      <w:marLeft w:val="0"/>
      <w:marRight w:val="0"/>
      <w:marTop w:val="0"/>
      <w:marBottom w:val="0"/>
      <w:divBdr>
        <w:top w:val="none" w:sz="0" w:space="0" w:color="auto"/>
        <w:left w:val="none" w:sz="0" w:space="0" w:color="auto"/>
        <w:bottom w:val="none" w:sz="0" w:space="0" w:color="auto"/>
        <w:right w:val="none" w:sz="0" w:space="0" w:color="auto"/>
      </w:divBdr>
      <w:divsChild>
        <w:div w:id="844982765">
          <w:marLeft w:val="547"/>
          <w:marRight w:val="0"/>
          <w:marTop w:val="0"/>
          <w:marBottom w:val="0"/>
          <w:divBdr>
            <w:top w:val="none" w:sz="0" w:space="0" w:color="auto"/>
            <w:left w:val="none" w:sz="0" w:space="0" w:color="auto"/>
            <w:bottom w:val="none" w:sz="0" w:space="0" w:color="auto"/>
            <w:right w:val="none" w:sz="0" w:space="0" w:color="auto"/>
          </w:divBdr>
        </w:div>
      </w:divsChild>
    </w:div>
    <w:div w:id="1555769994">
      <w:bodyDiv w:val="1"/>
      <w:marLeft w:val="0"/>
      <w:marRight w:val="0"/>
      <w:marTop w:val="0"/>
      <w:marBottom w:val="0"/>
      <w:divBdr>
        <w:top w:val="none" w:sz="0" w:space="0" w:color="auto"/>
        <w:left w:val="none" w:sz="0" w:space="0" w:color="auto"/>
        <w:bottom w:val="none" w:sz="0" w:space="0" w:color="auto"/>
        <w:right w:val="none" w:sz="0" w:space="0" w:color="auto"/>
      </w:divBdr>
    </w:div>
    <w:div w:id="1558470559">
      <w:bodyDiv w:val="1"/>
      <w:marLeft w:val="0"/>
      <w:marRight w:val="0"/>
      <w:marTop w:val="0"/>
      <w:marBottom w:val="0"/>
      <w:divBdr>
        <w:top w:val="none" w:sz="0" w:space="0" w:color="auto"/>
        <w:left w:val="none" w:sz="0" w:space="0" w:color="auto"/>
        <w:bottom w:val="none" w:sz="0" w:space="0" w:color="auto"/>
        <w:right w:val="none" w:sz="0" w:space="0" w:color="auto"/>
      </w:divBdr>
      <w:divsChild>
        <w:div w:id="1129473507">
          <w:marLeft w:val="547"/>
          <w:marRight w:val="0"/>
          <w:marTop w:val="0"/>
          <w:marBottom w:val="0"/>
          <w:divBdr>
            <w:top w:val="none" w:sz="0" w:space="0" w:color="auto"/>
            <w:left w:val="none" w:sz="0" w:space="0" w:color="auto"/>
            <w:bottom w:val="none" w:sz="0" w:space="0" w:color="auto"/>
            <w:right w:val="none" w:sz="0" w:space="0" w:color="auto"/>
          </w:divBdr>
        </w:div>
      </w:divsChild>
    </w:div>
    <w:div w:id="15590526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900">
          <w:marLeft w:val="547"/>
          <w:marRight w:val="0"/>
          <w:marTop w:val="0"/>
          <w:marBottom w:val="0"/>
          <w:divBdr>
            <w:top w:val="none" w:sz="0" w:space="0" w:color="auto"/>
            <w:left w:val="none" w:sz="0" w:space="0" w:color="auto"/>
            <w:bottom w:val="none" w:sz="0" w:space="0" w:color="auto"/>
            <w:right w:val="none" w:sz="0" w:space="0" w:color="auto"/>
          </w:divBdr>
        </w:div>
      </w:divsChild>
    </w:div>
    <w:div w:id="1599406236">
      <w:bodyDiv w:val="1"/>
      <w:marLeft w:val="0"/>
      <w:marRight w:val="0"/>
      <w:marTop w:val="0"/>
      <w:marBottom w:val="0"/>
      <w:divBdr>
        <w:top w:val="none" w:sz="0" w:space="0" w:color="auto"/>
        <w:left w:val="none" w:sz="0" w:space="0" w:color="auto"/>
        <w:bottom w:val="none" w:sz="0" w:space="0" w:color="auto"/>
        <w:right w:val="none" w:sz="0" w:space="0" w:color="auto"/>
      </w:divBdr>
    </w:div>
    <w:div w:id="1650934402">
      <w:bodyDiv w:val="1"/>
      <w:marLeft w:val="0"/>
      <w:marRight w:val="0"/>
      <w:marTop w:val="0"/>
      <w:marBottom w:val="0"/>
      <w:divBdr>
        <w:top w:val="none" w:sz="0" w:space="0" w:color="auto"/>
        <w:left w:val="none" w:sz="0" w:space="0" w:color="auto"/>
        <w:bottom w:val="none" w:sz="0" w:space="0" w:color="auto"/>
        <w:right w:val="none" w:sz="0" w:space="0" w:color="auto"/>
      </w:divBdr>
    </w:div>
    <w:div w:id="1697929572">
      <w:bodyDiv w:val="1"/>
      <w:marLeft w:val="0"/>
      <w:marRight w:val="0"/>
      <w:marTop w:val="0"/>
      <w:marBottom w:val="0"/>
      <w:divBdr>
        <w:top w:val="none" w:sz="0" w:space="0" w:color="auto"/>
        <w:left w:val="none" w:sz="0" w:space="0" w:color="auto"/>
        <w:bottom w:val="none" w:sz="0" w:space="0" w:color="auto"/>
        <w:right w:val="none" w:sz="0" w:space="0" w:color="auto"/>
      </w:divBdr>
    </w:div>
    <w:div w:id="1784227151">
      <w:bodyDiv w:val="1"/>
      <w:marLeft w:val="0"/>
      <w:marRight w:val="0"/>
      <w:marTop w:val="0"/>
      <w:marBottom w:val="0"/>
      <w:divBdr>
        <w:top w:val="none" w:sz="0" w:space="0" w:color="auto"/>
        <w:left w:val="none" w:sz="0" w:space="0" w:color="auto"/>
        <w:bottom w:val="none" w:sz="0" w:space="0" w:color="auto"/>
        <w:right w:val="none" w:sz="0" w:space="0" w:color="auto"/>
      </w:divBdr>
      <w:divsChild>
        <w:div w:id="310713732">
          <w:marLeft w:val="547"/>
          <w:marRight w:val="0"/>
          <w:marTop w:val="0"/>
          <w:marBottom w:val="0"/>
          <w:divBdr>
            <w:top w:val="none" w:sz="0" w:space="0" w:color="auto"/>
            <w:left w:val="none" w:sz="0" w:space="0" w:color="auto"/>
            <w:bottom w:val="none" w:sz="0" w:space="0" w:color="auto"/>
            <w:right w:val="none" w:sz="0" w:space="0" w:color="auto"/>
          </w:divBdr>
        </w:div>
      </w:divsChild>
    </w:div>
    <w:div w:id="1803695702">
      <w:bodyDiv w:val="1"/>
      <w:marLeft w:val="0"/>
      <w:marRight w:val="0"/>
      <w:marTop w:val="0"/>
      <w:marBottom w:val="0"/>
      <w:divBdr>
        <w:top w:val="none" w:sz="0" w:space="0" w:color="auto"/>
        <w:left w:val="none" w:sz="0" w:space="0" w:color="auto"/>
        <w:bottom w:val="none" w:sz="0" w:space="0" w:color="auto"/>
        <w:right w:val="none" w:sz="0" w:space="0" w:color="auto"/>
      </w:divBdr>
      <w:divsChild>
        <w:div w:id="1853450073">
          <w:marLeft w:val="547"/>
          <w:marRight w:val="0"/>
          <w:marTop w:val="0"/>
          <w:marBottom w:val="0"/>
          <w:divBdr>
            <w:top w:val="none" w:sz="0" w:space="0" w:color="auto"/>
            <w:left w:val="none" w:sz="0" w:space="0" w:color="auto"/>
            <w:bottom w:val="none" w:sz="0" w:space="0" w:color="auto"/>
            <w:right w:val="none" w:sz="0" w:space="0" w:color="auto"/>
          </w:divBdr>
        </w:div>
      </w:divsChild>
    </w:div>
    <w:div w:id="1934631695">
      <w:bodyDiv w:val="1"/>
      <w:marLeft w:val="0"/>
      <w:marRight w:val="0"/>
      <w:marTop w:val="0"/>
      <w:marBottom w:val="0"/>
      <w:divBdr>
        <w:top w:val="none" w:sz="0" w:space="0" w:color="auto"/>
        <w:left w:val="none" w:sz="0" w:space="0" w:color="auto"/>
        <w:bottom w:val="none" w:sz="0" w:space="0" w:color="auto"/>
        <w:right w:val="none" w:sz="0" w:space="0" w:color="auto"/>
      </w:divBdr>
      <w:divsChild>
        <w:div w:id="1580866308">
          <w:marLeft w:val="446"/>
          <w:marRight w:val="0"/>
          <w:marTop w:val="0"/>
          <w:marBottom w:val="0"/>
          <w:divBdr>
            <w:top w:val="none" w:sz="0" w:space="0" w:color="auto"/>
            <w:left w:val="none" w:sz="0" w:space="0" w:color="auto"/>
            <w:bottom w:val="none" w:sz="0" w:space="0" w:color="auto"/>
            <w:right w:val="none" w:sz="0" w:space="0" w:color="auto"/>
          </w:divBdr>
        </w:div>
      </w:divsChild>
    </w:div>
    <w:div w:id="1947955494">
      <w:bodyDiv w:val="1"/>
      <w:marLeft w:val="0"/>
      <w:marRight w:val="0"/>
      <w:marTop w:val="0"/>
      <w:marBottom w:val="0"/>
      <w:divBdr>
        <w:top w:val="none" w:sz="0" w:space="0" w:color="auto"/>
        <w:left w:val="none" w:sz="0" w:space="0" w:color="auto"/>
        <w:bottom w:val="none" w:sz="0" w:space="0" w:color="auto"/>
        <w:right w:val="none" w:sz="0" w:space="0" w:color="auto"/>
      </w:divBdr>
      <w:divsChild>
        <w:div w:id="1777168288">
          <w:marLeft w:val="547"/>
          <w:marRight w:val="0"/>
          <w:marTop w:val="0"/>
          <w:marBottom w:val="0"/>
          <w:divBdr>
            <w:top w:val="none" w:sz="0" w:space="0" w:color="auto"/>
            <w:left w:val="none" w:sz="0" w:space="0" w:color="auto"/>
            <w:bottom w:val="none" w:sz="0" w:space="0" w:color="auto"/>
            <w:right w:val="none" w:sz="0" w:space="0" w:color="auto"/>
          </w:divBdr>
        </w:div>
      </w:divsChild>
    </w:div>
    <w:div w:id="2033917447">
      <w:bodyDiv w:val="1"/>
      <w:marLeft w:val="0"/>
      <w:marRight w:val="0"/>
      <w:marTop w:val="0"/>
      <w:marBottom w:val="0"/>
      <w:divBdr>
        <w:top w:val="none" w:sz="0" w:space="0" w:color="auto"/>
        <w:left w:val="none" w:sz="0" w:space="0" w:color="auto"/>
        <w:bottom w:val="none" w:sz="0" w:space="0" w:color="auto"/>
        <w:right w:val="none" w:sz="0" w:space="0" w:color="auto"/>
      </w:divBdr>
    </w:div>
    <w:div w:id="203981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Provider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E68722-8BCE-4CF2-A276-6889ED350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7</Pages>
  <Words>1332</Words>
  <Characters>7599</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AppenDix B Service Level and Disaster Recovery Requirements</vt:lpstr>
      <vt:lpstr>Service Level Requirements  </vt:lpstr>
      <vt:lpstr>    Service Level Requirements Overview</vt:lpstr>
      <vt:lpstr>Baseline Environment Service Level Requirements </vt:lpstr>
      <vt:lpstr>Disaster Recovery Requirements </vt:lpstr>
      <vt:lpstr>    </vt:lpstr>
    </vt:vector>
  </TitlesOfParts>
  <Company>Eskom</Company>
  <LinksUpToDate>false</LinksUpToDate>
  <CharactersWithSpaces>8914</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Service Level Requirements</dc:title>
  <dc:subject>CORP 5527 - AUGUST 2021</dc:subject>
  <dc:creator>Lorna Ndlela</dc:creator>
  <cp:lastModifiedBy>Chris Pillay</cp:lastModifiedBy>
  <cp:revision>89</cp:revision>
  <cp:lastPrinted>2016-01-25T22:35:00Z</cp:lastPrinted>
  <dcterms:created xsi:type="dcterms:W3CDTF">2017-07-19T10:25:00Z</dcterms:created>
  <dcterms:modified xsi:type="dcterms:W3CDTF">2022-02-21T13:30:00Z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ies>
</file>